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F695" w14:textId="77777777" w:rsidR="009368E9" w:rsidRDefault="009368E9" w:rsidP="009368E9">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Survival outcomes after whole brain radiotherapy for metastatic melanoma</w:t>
      </w:r>
    </w:p>
    <w:p w14:paraId="7F0F6DD7" w14:textId="77777777" w:rsidR="009368E9" w:rsidRDefault="009368E9" w:rsidP="009368E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DF5D2CF"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Survival outcomes after whole brain radiotherapy for metastatic melanoma.</w:t>
      </w:r>
    </w:p>
    <w:p w14:paraId="2AA512DC"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19D15C96" w14:textId="77777777" w:rsidR="009368E9" w:rsidRDefault="009368E9" w:rsidP="009368E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FD9B818"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60% of melanoma patients develop brain metastases (BMs)1. Whole brain radiotherapy (WBRT) is a commonly used treatment option at our local centre, although it is unclear if patients gain significant improvements in quantity or quality of life. An analysis of overall survival (OS) following WBRT may help determine whether it is being used appropriately. Analysis of 30-day and 90-day mortality after radiotherapy is recommended in the Cancer Reform Strategy.2</w:t>
      </w:r>
    </w:p>
    <w:p w14:paraId="2E781CC7" w14:textId="77777777" w:rsidR="009368E9" w:rsidRDefault="009368E9" w:rsidP="009368E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0F4D0A3" w14:textId="77777777" w:rsidR="009368E9" w:rsidRDefault="009368E9" w:rsidP="009368E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AF4EEF4"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Standard</w:t>
      </w:r>
    </w:p>
    <w:p w14:paraId="017FFC82"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Survival outcomes will be benchmarked against the expected survival for each melanoma disease-specific Graded Prognostic Assessment (DS-GPA) score as published by Sperduto et al.</w:t>
      </w:r>
      <w:proofErr w:type="gramStart"/>
      <w:r>
        <w:rPr>
          <w:rFonts w:ascii="Arial" w:hAnsi="Arial" w:cs="Arial"/>
          <w:color w:val="343434"/>
          <w:sz w:val="23"/>
          <w:szCs w:val="23"/>
        </w:rPr>
        <w:t>3</w:t>
      </w:r>
      <w:proofErr w:type="gramEnd"/>
    </w:p>
    <w:p w14:paraId="2606AFFD"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699A4F8E"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5FEAED56" w14:textId="77777777" w:rsidR="009368E9" w:rsidRDefault="009368E9" w:rsidP="009368E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29FF03B"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5CCFE82A" w14:textId="77777777" w:rsidR="009368E9" w:rsidRDefault="009368E9" w:rsidP="009368E9">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F0A8034" w14:textId="77777777" w:rsidR="009368E9" w:rsidRDefault="009368E9" w:rsidP="009368E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0E528C7"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DS-GPA subgroups within our cohort meeting or exceeding the standard.</w:t>
      </w:r>
    </w:p>
    <w:p w14:paraId="325A249F" w14:textId="77777777" w:rsidR="009368E9" w:rsidRDefault="009368E9" w:rsidP="009368E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73BC8CB"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Data on diagnosis, treatment, and death will be collected from the electronic records of all patients with metastatic melanoma who received WBRT at Ipswich Hospital between Jan 2011-Dec 2016. DS-GPA scores will be calculated from </w:t>
      </w:r>
      <w:proofErr w:type="spellStart"/>
      <w:r>
        <w:rPr>
          <w:rFonts w:ascii="Arial" w:hAnsi="Arial" w:cs="Arial"/>
          <w:color w:val="343434"/>
          <w:sz w:val="23"/>
          <w:szCs w:val="23"/>
        </w:rPr>
        <w:t>Karnofsky</w:t>
      </w:r>
      <w:proofErr w:type="spellEnd"/>
      <w:r>
        <w:rPr>
          <w:rFonts w:ascii="Arial" w:hAnsi="Arial" w:cs="Arial"/>
          <w:color w:val="343434"/>
          <w:sz w:val="23"/>
          <w:szCs w:val="23"/>
        </w:rPr>
        <w:t xml:space="preserve"> performance status (KPS) and number of BMs. OS of the cohort will be estimated using the Kaplan-Meier method.</w:t>
      </w:r>
    </w:p>
    <w:p w14:paraId="5B92F633" w14:textId="77777777" w:rsidR="009368E9" w:rsidRDefault="009368E9" w:rsidP="009368E9">
      <w:pPr>
        <w:shd w:val="clear" w:color="auto" w:fill="FFFFFF"/>
        <w:rPr>
          <w:rFonts w:ascii="Arial" w:hAnsi="Arial" w:cs="Arial"/>
          <w:b/>
          <w:bCs/>
          <w:color w:val="007CBE"/>
          <w:sz w:val="23"/>
          <w:szCs w:val="23"/>
        </w:rPr>
      </w:pPr>
      <w:r>
        <w:rPr>
          <w:rFonts w:ascii="Arial" w:hAnsi="Arial" w:cs="Arial"/>
          <w:b/>
          <w:bCs/>
          <w:color w:val="007CBE"/>
          <w:sz w:val="23"/>
          <w:szCs w:val="23"/>
        </w:rPr>
        <w:lastRenderedPageBreak/>
        <w:t>Suggested number: </w:t>
      </w:r>
    </w:p>
    <w:p w14:paraId="2FFBF64B"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with metastatic melanoma who received WBRT at Ipswich Hospital between Jan 2011-Dec 2016.</w:t>
      </w:r>
    </w:p>
    <w:p w14:paraId="70246712" w14:textId="77777777" w:rsidR="009368E9" w:rsidRDefault="009368E9" w:rsidP="009368E9">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F9316D9" w14:textId="77777777" w:rsidR="009368E9" w:rsidRDefault="009368E9" w:rsidP="009368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Improve assessment and documentation of performance status (PS) to facilitate calculation of DS-</w:t>
      </w:r>
      <w:proofErr w:type="gramStart"/>
      <w:r>
        <w:rPr>
          <w:rFonts w:ascii="Arial" w:hAnsi="Arial" w:cs="Arial"/>
          <w:color w:val="343434"/>
          <w:sz w:val="23"/>
          <w:szCs w:val="23"/>
        </w:rPr>
        <w:t>GPA, and</w:t>
      </w:r>
      <w:proofErr w:type="gramEnd"/>
      <w:r>
        <w:rPr>
          <w:rFonts w:ascii="Arial" w:hAnsi="Arial" w:cs="Arial"/>
          <w:color w:val="343434"/>
          <w:sz w:val="23"/>
          <w:szCs w:val="23"/>
        </w:rPr>
        <w:t xml:space="preserve"> allow targeting of more aggressive management of intracranial metastases to patients with fewer BMs and better PS, as they may derive greater benefit from alternative treatments such as stereotactic radiosurgery or neurosurgery.</w:t>
      </w:r>
    </w:p>
    <w:p w14:paraId="22C2FEFC" w14:textId="2257A2C7" w:rsidR="009368E9" w:rsidRDefault="009368E9" w:rsidP="009368E9">
      <w:pPr>
        <w:shd w:val="clear" w:color="auto" w:fill="FFFFFF"/>
        <w:rPr>
          <w:rFonts w:ascii="Arial" w:hAnsi="Arial" w:cs="Arial"/>
          <w:color w:val="343434"/>
          <w:sz w:val="23"/>
          <w:szCs w:val="23"/>
        </w:rPr>
      </w:pPr>
      <w:r>
        <w:rPr>
          <w:rStyle w:val="file-wrapper"/>
          <w:rFonts w:ascii="Arial" w:hAnsi="Arial" w:cs="Arial"/>
          <w:color w:val="343434"/>
          <w:sz w:val="23"/>
          <w:szCs w:val="23"/>
        </w:rPr>
        <w:fldChar w:fldCharType="begin"/>
      </w:r>
      <w:r>
        <w:rPr>
          <w:rStyle w:val="file-wrapper"/>
          <w:rFonts w:ascii="Arial" w:hAnsi="Arial" w:cs="Arial"/>
          <w:color w:val="343434"/>
          <w:sz w:val="23"/>
          <w:szCs w:val="23"/>
        </w:rPr>
        <w:instrText>HYPERLINK "https://www.rcr.ac.uk/sites/default/files/audit_template/rcr_abstract_finalkzy_25_5_2017.pdf"</w:instrText>
      </w:r>
      <w:r>
        <w:rPr>
          <w:rStyle w:val="file-wrapper"/>
          <w:rFonts w:ascii="Arial" w:hAnsi="Arial" w:cs="Arial"/>
          <w:color w:val="343434"/>
          <w:sz w:val="23"/>
          <w:szCs w:val="23"/>
        </w:rPr>
      </w:r>
      <w:r>
        <w:rPr>
          <w:rStyle w:val="file-wrapper"/>
          <w:rFonts w:ascii="Arial" w:hAnsi="Arial" w:cs="Arial"/>
          <w:color w:val="343434"/>
          <w:sz w:val="23"/>
          <w:szCs w:val="23"/>
        </w:rPr>
        <w:fldChar w:fldCharType="separate"/>
      </w:r>
      <w:r>
        <w:rPr>
          <w:rStyle w:val="Hyperlink"/>
          <w:rFonts w:ascii="Arial" w:hAnsi="Arial" w:cs="Arial"/>
          <w:b/>
          <w:bCs/>
          <w:color w:val="007CBE"/>
          <w:sz w:val="23"/>
          <w:szCs w:val="23"/>
        </w:rPr>
        <w:t>rcr_abstract_finalkzy_25_5_2017.pdf</w:t>
      </w:r>
      <w:r>
        <w:rPr>
          <w:rStyle w:val="file-wrapper"/>
          <w:rFonts w:ascii="Arial" w:hAnsi="Arial" w:cs="Arial"/>
          <w:color w:val="343434"/>
          <w:sz w:val="23"/>
          <w:szCs w:val="23"/>
        </w:rPr>
        <w:fldChar w:fldCharType="end"/>
      </w:r>
      <w:r>
        <w:rPr>
          <w:rStyle w:val="file-type"/>
          <w:rFonts w:ascii="Arial" w:hAnsi="Arial" w:cs="Arial"/>
          <w:color w:val="343434"/>
          <w:sz w:val="23"/>
          <w:szCs w:val="23"/>
        </w:rPr>
        <w:t>PDF</w:t>
      </w:r>
      <w:r>
        <w:rPr>
          <w:rStyle w:val="file-meta"/>
          <w:rFonts w:ascii="Arial" w:hAnsi="Arial" w:cs="Arial"/>
          <w:color w:val="343434"/>
          <w:sz w:val="23"/>
          <w:szCs w:val="23"/>
        </w:rPr>
        <w:t> - </w:t>
      </w:r>
      <w:r>
        <w:rPr>
          <w:rStyle w:val="file-size"/>
          <w:rFonts w:ascii="Arial" w:hAnsi="Arial" w:cs="Arial"/>
          <w:color w:val="343434"/>
          <w:sz w:val="23"/>
          <w:szCs w:val="23"/>
        </w:rPr>
        <w:t>146.14 KB</w:t>
      </w:r>
    </w:p>
    <w:p w14:paraId="2DBCD78C" w14:textId="77777777" w:rsidR="009368E9" w:rsidRDefault="009368E9" w:rsidP="009368E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0A5F312" w14:textId="77777777" w:rsidR="009368E9" w:rsidRDefault="009368E9" w:rsidP="009368E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Ajithkumar T, Parkinson C, Fife K et al. Evolving treatment options for melanoma brain metastases. Lancet Oncol 2015; 16: e486-97.          </w:t>
      </w:r>
    </w:p>
    <w:p w14:paraId="396AD1E1" w14:textId="77777777" w:rsidR="009368E9" w:rsidRDefault="009368E9" w:rsidP="009368E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Department of Health. Improving Outcomes: A Strategy for Cancer, 2011. Available at: </w:t>
      </w:r>
      <w:hyperlink r:id="rId5" w:tgtFrame="_blank" w:history="1">
        <w:r>
          <w:rPr>
            <w:rStyle w:val="Hyperlink"/>
            <w:rFonts w:ascii="Arial" w:hAnsi="Arial" w:cs="Arial"/>
            <w:color w:val="007CBE"/>
            <w:sz w:val="23"/>
            <w:szCs w:val="23"/>
          </w:rPr>
          <w:t>https://www.gov.uk/government/publications/the-national-cancer-strategy</w:t>
        </w:r>
      </w:hyperlink>
      <w:r>
        <w:rPr>
          <w:rFonts w:ascii="Arial" w:hAnsi="Arial" w:cs="Arial"/>
          <w:color w:val="343434"/>
          <w:sz w:val="23"/>
          <w:szCs w:val="23"/>
        </w:rPr>
        <w:t> (last accessed 27/2/17).</w:t>
      </w:r>
    </w:p>
    <w:p w14:paraId="5202847F" w14:textId="77777777" w:rsidR="009368E9" w:rsidRDefault="009368E9" w:rsidP="009368E9">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45A1DB38" w14:textId="77777777" w:rsidR="009368E9" w:rsidRDefault="009368E9" w:rsidP="009368E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Sperduto PW, Chao ST, Sneed PK et al. Diagnosis-specific prognostic factors, indexes, and treatment outcomes for patients with newly diagnosed brain metastases: a multi-institutional analysis of 4,259 patients. Int J </w:t>
      </w:r>
      <w:proofErr w:type="spellStart"/>
      <w:r>
        <w:rPr>
          <w:rFonts w:ascii="Arial" w:hAnsi="Arial" w:cs="Arial"/>
          <w:color w:val="343434"/>
          <w:sz w:val="23"/>
          <w:szCs w:val="23"/>
        </w:rPr>
        <w:t>Radiat</w:t>
      </w:r>
      <w:proofErr w:type="spellEnd"/>
      <w:r>
        <w:rPr>
          <w:rFonts w:ascii="Arial" w:hAnsi="Arial" w:cs="Arial"/>
          <w:color w:val="343434"/>
          <w:sz w:val="23"/>
          <w:szCs w:val="23"/>
        </w:rPr>
        <w:t xml:space="preserve"> Oncol </w:t>
      </w:r>
      <w:proofErr w:type="spellStart"/>
      <w:r>
        <w:rPr>
          <w:rFonts w:ascii="Arial" w:hAnsi="Arial" w:cs="Arial"/>
          <w:color w:val="343434"/>
          <w:sz w:val="23"/>
          <w:szCs w:val="23"/>
        </w:rPr>
        <w:t>Biol</w:t>
      </w:r>
      <w:proofErr w:type="spellEnd"/>
      <w:r>
        <w:rPr>
          <w:rFonts w:ascii="Arial" w:hAnsi="Arial" w:cs="Arial"/>
          <w:color w:val="343434"/>
          <w:sz w:val="23"/>
          <w:szCs w:val="23"/>
        </w:rPr>
        <w:t xml:space="preserve"> Phys 2010; 77: 655-61.</w:t>
      </w:r>
    </w:p>
    <w:p w14:paraId="6D63E070" w14:textId="77777777" w:rsidR="009368E9" w:rsidRDefault="009368E9" w:rsidP="009368E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BA61483" w14:textId="77777777" w:rsidR="009368E9" w:rsidRDefault="009368E9" w:rsidP="009368E9">
      <w:pPr>
        <w:shd w:val="clear" w:color="auto" w:fill="FFFFFF"/>
        <w:rPr>
          <w:rFonts w:ascii="Arial" w:hAnsi="Arial" w:cs="Arial"/>
          <w:color w:val="343434"/>
          <w:sz w:val="23"/>
          <w:szCs w:val="23"/>
        </w:rPr>
      </w:pPr>
      <w:r>
        <w:rPr>
          <w:rFonts w:ascii="Arial" w:hAnsi="Arial" w:cs="Arial"/>
          <w:color w:val="343434"/>
          <w:sz w:val="23"/>
          <w:szCs w:val="23"/>
        </w:rPr>
        <w:t>Dorothy Yang and Kent Yip</w:t>
      </w:r>
    </w:p>
    <w:p w14:paraId="1D6DA7C1" w14:textId="77777777" w:rsidR="009368E9" w:rsidRDefault="009368E9" w:rsidP="009368E9">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2C95981" w14:textId="77777777" w:rsidR="009368E9" w:rsidRDefault="009368E9" w:rsidP="009368E9">
      <w:pPr>
        <w:shd w:val="clear" w:color="auto" w:fill="FFFFFF"/>
        <w:rPr>
          <w:rFonts w:ascii="Arial" w:hAnsi="Arial" w:cs="Arial"/>
          <w:color w:val="343434"/>
          <w:sz w:val="23"/>
          <w:szCs w:val="23"/>
        </w:rPr>
      </w:pPr>
      <w:r>
        <w:rPr>
          <w:rFonts w:ascii="Arial" w:hAnsi="Arial" w:cs="Arial"/>
          <w:color w:val="343434"/>
          <w:sz w:val="23"/>
          <w:szCs w:val="23"/>
        </w:rPr>
        <w:t xml:space="preserve">Dorothy </w:t>
      </w:r>
      <w:proofErr w:type="spellStart"/>
      <w:r>
        <w:rPr>
          <w:rFonts w:ascii="Arial" w:hAnsi="Arial" w:cs="Arial"/>
          <w:color w:val="343434"/>
          <w:sz w:val="23"/>
          <w:szCs w:val="23"/>
        </w:rPr>
        <w:t>Daiyi</w:t>
      </w:r>
      <w:proofErr w:type="spellEnd"/>
      <w:r>
        <w:rPr>
          <w:rFonts w:ascii="Arial" w:hAnsi="Arial" w:cs="Arial"/>
          <w:color w:val="343434"/>
          <w:sz w:val="23"/>
          <w:szCs w:val="23"/>
        </w:rPr>
        <w:t xml:space="preserve"> Yang</w:t>
      </w:r>
    </w:p>
    <w:p w14:paraId="517B5ACA" w14:textId="77777777" w:rsidR="009368E9" w:rsidRDefault="009368E9" w:rsidP="009368E9">
      <w:pPr>
        <w:shd w:val="clear" w:color="auto" w:fill="FFFFFF"/>
        <w:rPr>
          <w:rFonts w:ascii="Arial" w:hAnsi="Arial" w:cs="Arial"/>
          <w:color w:val="343434"/>
          <w:sz w:val="23"/>
          <w:szCs w:val="23"/>
        </w:rPr>
      </w:pPr>
      <w:r>
        <w:rPr>
          <w:rFonts w:ascii="Arial" w:hAnsi="Arial" w:cs="Arial"/>
          <w:color w:val="343434"/>
          <w:sz w:val="23"/>
          <w:szCs w:val="23"/>
        </w:rPr>
        <w:t>Kent Yip</w:t>
      </w:r>
    </w:p>
    <w:p w14:paraId="0456E8AE" w14:textId="77777777" w:rsidR="009368E9" w:rsidRDefault="009368E9" w:rsidP="009368E9">
      <w:pPr>
        <w:shd w:val="clear" w:color="auto" w:fill="FFFFFF"/>
        <w:rPr>
          <w:rFonts w:ascii="Arial" w:hAnsi="Arial" w:cs="Arial"/>
          <w:color w:val="343434"/>
          <w:sz w:val="23"/>
          <w:szCs w:val="23"/>
        </w:rPr>
      </w:pPr>
      <w:r>
        <w:rPr>
          <w:rFonts w:ascii="Arial" w:hAnsi="Arial" w:cs="Arial"/>
          <w:color w:val="343434"/>
          <w:sz w:val="23"/>
          <w:szCs w:val="23"/>
        </w:rPr>
        <w:t>Jonathan Adlam</w:t>
      </w:r>
    </w:p>
    <w:p w14:paraId="152900E7" w14:textId="77777777" w:rsidR="009368E9" w:rsidRDefault="009368E9" w:rsidP="009368E9">
      <w:pPr>
        <w:shd w:val="clear" w:color="auto" w:fill="FFFFFF"/>
        <w:rPr>
          <w:rFonts w:ascii="Arial" w:hAnsi="Arial" w:cs="Arial"/>
          <w:color w:val="343434"/>
          <w:sz w:val="23"/>
          <w:szCs w:val="23"/>
        </w:rPr>
      </w:pPr>
      <w:r>
        <w:rPr>
          <w:rFonts w:ascii="Arial" w:hAnsi="Arial" w:cs="Arial"/>
          <w:color w:val="343434"/>
          <w:sz w:val="23"/>
          <w:szCs w:val="23"/>
        </w:rPr>
        <w:t>Hannah Laidley</w:t>
      </w:r>
    </w:p>
    <w:p w14:paraId="61145F67" w14:textId="77777777" w:rsidR="009368E9" w:rsidRDefault="009368E9" w:rsidP="009368E9">
      <w:pPr>
        <w:shd w:val="clear" w:color="auto" w:fill="FFFFFF"/>
        <w:rPr>
          <w:rFonts w:ascii="Arial" w:hAnsi="Arial" w:cs="Arial"/>
          <w:color w:val="343434"/>
          <w:sz w:val="23"/>
          <w:szCs w:val="23"/>
        </w:rPr>
      </w:pPr>
      <w:r>
        <w:rPr>
          <w:rFonts w:ascii="Arial" w:hAnsi="Arial" w:cs="Arial"/>
          <w:color w:val="343434"/>
          <w:sz w:val="23"/>
          <w:szCs w:val="23"/>
        </w:rPr>
        <w:t>Meghavi Mashar</w:t>
      </w:r>
    </w:p>
    <w:p w14:paraId="659CE92D" w14:textId="77777777" w:rsidR="009368E9" w:rsidRDefault="009368E9" w:rsidP="009368E9">
      <w:pPr>
        <w:shd w:val="clear" w:color="auto" w:fill="FFFFFF"/>
        <w:rPr>
          <w:rFonts w:ascii="Arial" w:hAnsi="Arial" w:cs="Arial"/>
          <w:color w:val="343434"/>
          <w:sz w:val="23"/>
          <w:szCs w:val="23"/>
        </w:rPr>
      </w:pPr>
      <w:proofErr w:type="spellStart"/>
      <w:r>
        <w:rPr>
          <w:rFonts w:ascii="Arial" w:hAnsi="Arial" w:cs="Arial"/>
          <w:color w:val="343434"/>
          <w:sz w:val="23"/>
          <w:szCs w:val="23"/>
        </w:rPr>
        <w:t>Weiyu</w:t>
      </w:r>
      <w:proofErr w:type="spellEnd"/>
      <w:r>
        <w:rPr>
          <w:rFonts w:ascii="Arial" w:hAnsi="Arial" w:cs="Arial"/>
          <w:color w:val="343434"/>
          <w:sz w:val="23"/>
          <w:szCs w:val="23"/>
        </w:rPr>
        <w:t xml:space="preserve"> Ye</w:t>
      </w:r>
    </w:p>
    <w:p w14:paraId="4FAA5FBA" w14:textId="77777777" w:rsidR="009368E9" w:rsidRDefault="009368E9" w:rsidP="009368E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627507D" w14:textId="77777777" w:rsidR="009368E9" w:rsidRDefault="009368E9" w:rsidP="009368E9">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14 March 2020</w:t>
      </w:r>
    </w:p>
    <w:p w14:paraId="3D47B728" w14:textId="77777777" w:rsidR="009368E9" w:rsidRDefault="009368E9" w:rsidP="009368E9">
      <w:pPr>
        <w:rPr>
          <w:rFonts w:ascii="Times New Roman" w:hAnsi="Times New Roman" w:cs="Times New Roman"/>
          <w:sz w:val="24"/>
          <w:szCs w:val="24"/>
        </w:rPr>
      </w:pPr>
    </w:p>
    <w:p w14:paraId="034A5B04" w14:textId="77777777" w:rsidR="009368E9" w:rsidRDefault="009368E9" w:rsidP="009368E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69267FE" w14:textId="77777777" w:rsidR="009368E9" w:rsidRDefault="009368E9" w:rsidP="009368E9">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14 March 2020</w:t>
      </w:r>
    </w:p>
    <w:p w14:paraId="7C0A2111" w14:textId="79131B94" w:rsidR="000D3E1E" w:rsidRDefault="000D3E1E" w:rsidP="009368E9">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B3717"/>
    <w:multiLevelType w:val="multilevel"/>
    <w:tmpl w:val="66CE6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322002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936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913005783">
      <w:bodyDiv w:val="1"/>
      <w:marLeft w:val="0"/>
      <w:marRight w:val="0"/>
      <w:marTop w:val="0"/>
      <w:marBottom w:val="0"/>
      <w:divBdr>
        <w:top w:val="none" w:sz="0" w:space="0" w:color="auto"/>
        <w:left w:val="none" w:sz="0" w:space="0" w:color="auto"/>
        <w:bottom w:val="none" w:sz="0" w:space="0" w:color="auto"/>
        <w:right w:val="none" w:sz="0" w:space="0" w:color="auto"/>
      </w:divBdr>
      <w:divsChild>
        <w:div w:id="321587890">
          <w:marLeft w:val="0"/>
          <w:marRight w:val="0"/>
          <w:marTop w:val="0"/>
          <w:marBottom w:val="480"/>
          <w:divBdr>
            <w:top w:val="none" w:sz="0" w:space="0" w:color="auto"/>
            <w:left w:val="none" w:sz="0" w:space="0" w:color="auto"/>
            <w:bottom w:val="none" w:sz="0" w:space="0" w:color="auto"/>
            <w:right w:val="none" w:sz="0" w:space="0" w:color="auto"/>
          </w:divBdr>
          <w:divsChild>
            <w:div w:id="333068799">
              <w:marLeft w:val="0"/>
              <w:marRight w:val="0"/>
              <w:marTop w:val="0"/>
              <w:marBottom w:val="0"/>
              <w:divBdr>
                <w:top w:val="none" w:sz="0" w:space="0" w:color="auto"/>
                <w:left w:val="none" w:sz="0" w:space="0" w:color="auto"/>
                <w:bottom w:val="none" w:sz="0" w:space="0" w:color="auto"/>
                <w:right w:val="none" w:sz="0" w:space="0" w:color="auto"/>
              </w:divBdr>
            </w:div>
            <w:div w:id="826676099">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726">
          <w:marLeft w:val="0"/>
          <w:marRight w:val="0"/>
          <w:marTop w:val="0"/>
          <w:marBottom w:val="480"/>
          <w:divBdr>
            <w:top w:val="none" w:sz="0" w:space="0" w:color="auto"/>
            <w:left w:val="none" w:sz="0" w:space="0" w:color="auto"/>
            <w:bottom w:val="none" w:sz="0" w:space="0" w:color="auto"/>
            <w:right w:val="none" w:sz="0" w:space="0" w:color="auto"/>
          </w:divBdr>
          <w:divsChild>
            <w:div w:id="1515654365">
              <w:marLeft w:val="0"/>
              <w:marRight w:val="0"/>
              <w:marTop w:val="0"/>
              <w:marBottom w:val="0"/>
              <w:divBdr>
                <w:top w:val="none" w:sz="0" w:space="0" w:color="auto"/>
                <w:left w:val="none" w:sz="0" w:space="0" w:color="auto"/>
                <w:bottom w:val="none" w:sz="0" w:space="0" w:color="auto"/>
                <w:right w:val="none" w:sz="0" w:space="0" w:color="auto"/>
              </w:divBdr>
            </w:div>
            <w:div w:id="369379892">
              <w:marLeft w:val="0"/>
              <w:marRight w:val="0"/>
              <w:marTop w:val="0"/>
              <w:marBottom w:val="0"/>
              <w:divBdr>
                <w:top w:val="none" w:sz="0" w:space="0" w:color="auto"/>
                <w:left w:val="none" w:sz="0" w:space="0" w:color="auto"/>
                <w:bottom w:val="none" w:sz="0" w:space="0" w:color="auto"/>
                <w:right w:val="none" w:sz="0" w:space="0" w:color="auto"/>
              </w:divBdr>
              <w:divsChild>
                <w:div w:id="3203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6548">
          <w:marLeft w:val="0"/>
          <w:marRight w:val="0"/>
          <w:marTop w:val="0"/>
          <w:marBottom w:val="0"/>
          <w:divBdr>
            <w:top w:val="none" w:sz="0" w:space="0" w:color="auto"/>
            <w:left w:val="none" w:sz="0" w:space="0" w:color="auto"/>
            <w:bottom w:val="none" w:sz="0" w:space="0" w:color="auto"/>
            <w:right w:val="none" w:sz="0" w:space="0" w:color="auto"/>
          </w:divBdr>
          <w:divsChild>
            <w:div w:id="409934968">
              <w:marLeft w:val="0"/>
              <w:marRight w:val="0"/>
              <w:marTop w:val="0"/>
              <w:marBottom w:val="0"/>
              <w:divBdr>
                <w:top w:val="none" w:sz="0" w:space="0" w:color="auto"/>
                <w:left w:val="none" w:sz="0" w:space="0" w:color="auto"/>
                <w:bottom w:val="none" w:sz="0" w:space="0" w:color="auto"/>
                <w:right w:val="none" w:sz="0" w:space="0" w:color="auto"/>
              </w:divBdr>
            </w:div>
            <w:div w:id="1082524836">
              <w:marLeft w:val="0"/>
              <w:marRight w:val="0"/>
              <w:marTop w:val="0"/>
              <w:marBottom w:val="0"/>
              <w:divBdr>
                <w:top w:val="none" w:sz="0" w:space="0" w:color="auto"/>
                <w:left w:val="none" w:sz="0" w:space="0" w:color="auto"/>
                <w:bottom w:val="none" w:sz="0" w:space="0" w:color="auto"/>
                <w:right w:val="none" w:sz="0" w:space="0" w:color="auto"/>
              </w:divBdr>
              <w:divsChild>
                <w:div w:id="9574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2009">
          <w:marLeft w:val="0"/>
          <w:marRight w:val="0"/>
          <w:marTop w:val="0"/>
          <w:marBottom w:val="0"/>
          <w:divBdr>
            <w:top w:val="none" w:sz="0" w:space="0" w:color="auto"/>
            <w:left w:val="none" w:sz="0" w:space="0" w:color="auto"/>
            <w:bottom w:val="none" w:sz="0" w:space="0" w:color="auto"/>
            <w:right w:val="none" w:sz="0" w:space="0" w:color="auto"/>
          </w:divBdr>
          <w:divsChild>
            <w:div w:id="1774009931">
              <w:marLeft w:val="0"/>
              <w:marRight w:val="0"/>
              <w:marTop w:val="0"/>
              <w:marBottom w:val="0"/>
              <w:divBdr>
                <w:top w:val="none" w:sz="0" w:space="0" w:color="auto"/>
                <w:left w:val="none" w:sz="0" w:space="0" w:color="auto"/>
                <w:bottom w:val="none" w:sz="0" w:space="0" w:color="auto"/>
                <w:right w:val="none" w:sz="0" w:space="0" w:color="auto"/>
              </w:divBdr>
            </w:div>
            <w:div w:id="393898706">
              <w:marLeft w:val="0"/>
              <w:marRight w:val="0"/>
              <w:marTop w:val="0"/>
              <w:marBottom w:val="0"/>
              <w:divBdr>
                <w:top w:val="none" w:sz="0" w:space="0" w:color="auto"/>
                <w:left w:val="none" w:sz="0" w:space="0" w:color="auto"/>
                <w:bottom w:val="none" w:sz="0" w:space="0" w:color="auto"/>
                <w:right w:val="none" w:sz="0" w:space="0" w:color="auto"/>
              </w:divBdr>
              <w:divsChild>
                <w:div w:id="16018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35">
          <w:marLeft w:val="0"/>
          <w:marRight w:val="0"/>
          <w:marTop w:val="0"/>
          <w:marBottom w:val="0"/>
          <w:divBdr>
            <w:top w:val="none" w:sz="0" w:space="0" w:color="auto"/>
            <w:left w:val="none" w:sz="0" w:space="0" w:color="auto"/>
            <w:bottom w:val="none" w:sz="0" w:space="0" w:color="auto"/>
            <w:right w:val="none" w:sz="0" w:space="0" w:color="auto"/>
          </w:divBdr>
          <w:divsChild>
            <w:div w:id="145978755">
              <w:marLeft w:val="0"/>
              <w:marRight w:val="0"/>
              <w:marTop w:val="0"/>
              <w:marBottom w:val="0"/>
              <w:divBdr>
                <w:top w:val="none" w:sz="0" w:space="0" w:color="auto"/>
                <w:left w:val="none" w:sz="0" w:space="0" w:color="auto"/>
                <w:bottom w:val="none" w:sz="0" w:space="0" w:color="auto"/>
                <w:right w:val="none" w:sz="0" w:space="0" w:color="auto"/>
              </w:divBdr>
            </w:div>
            <w:div w:id="1574782009">
              <w:marLeft w:val="0"/>
              <w:marRight w:val="0"/>
              <w:marTop w:val="0"/>
              <w:marBottom w:val="0"/>
              <w:divBdr>
                <w:top w:val="none" w:sz="0" w:space="0" w:color="auto"/>
                <w:left w:val="none" w:sz="0" w:space="0" w:color="auto"/>
                <w:bottom w:val="none" w:sz="0" w:space="0" w:color="auto"/>
                <w:right w:val="none" w:sz="0" w:space="0" w:color="auto"/>
              </w:divBdr>
              <w:divsChild>
                <w:div w:id="16108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1014">
          <w:marLeft w:val="0"/>
          <w:marRight w:val="0"/>
          <w:marTop w:val="0"/>
          <w:marBottom w:val="0"/>
          <w:divBdr>
            <w:top w:val="none" w:sz="0" w:space="0" w:color="auto"/>
            <w:left w:val="none" w:sz="0" w:space="0" w:color="auto"/>
            <w:bottom w:val="none" w:sz="0" w:space="0" w:color="auto"/>
            <w:right w:val="none" w:sz="0" w:space="0" w:color="auto"/>
          </w:divBdr>
          <w:divsChild>
            <w:div w:id="424811327">
              <w:marLeft w:val="0"/>
              <w:marRight w:val="0"/>
              <w:marTop w:val="0"/>
              <w:marBottom w:val="0"/>
              <w:divBdr>
                <w:top w:val="none" w:sz="0" w:space="0" w:color="auto"/>
                <w:left w:val="none" w:sz="0" w:space="0" w:color="auto"/>
                <w:bottom w:val="none" w:sz="0" w:space="0" w:color="auto"/>
                <w:right w:val="none" w:sz="0" w:space="0" w:color="auto"/>
              </w:divBdr>
            </w:div>
            <w:div w:id="1426225041">
              <w:marLeft w:val="0"/>
              <w:marRight w:val="0"/>
              <w:marTop w:val="0"/>
              <w:marBottom w:val="0"/>
              <w:divBdr>
                <w:top w:val="none" w:sz="0" w:space="0" w:color="auto"/>
                <w:left w:val="none" w:sz="0" w:space="0" w:color="auto"/>
                <w:bottom w:val="none" w:sz="0" w:space="0" w:color="auto"/>
                <w:right w:val="none" w:sz="0" w:space="0" w:color="auto"/>
              </w:divBdr>
              <w:divsChild>
                <w:div w:id="12465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2006">
          <w:marLeft w:val="0"/>
          <w:marRight w:val="0"/>
          <w:marTop w:val="0"/>
          <w:marBottom w:val="0"/>
          <w:divBdr>
            <w:top w:val="none" w:sz="0" w:space="0" w:color="auto"/>
            <w:left w:val="none" w:sz="0" w:space="0" w:color="auto"/>
            <w:bottom w:val="none" w:sz="0" w:space="0" w:color="auto"/>
            <w:right w:val="none" w:sz="0" w:space="0" w:color="auto"/>
          </w:divBdr>
          <w:divsChild>
            <w:div w:id="677653958">
              <w:marLeft w:val="0"/>
              <w:marRight w:val="0"/>
              <w:marTop w:val="0"/>
              <w:marBottom w:val="0"/>
              <w:divBdr>
                <w:top w:val="none" w:sz="0" w:space="0" w:color="auto"/>
                <w:left w:val="none" w:sz="0" w:space="0" w:color="auto"/>
                <w:bottom w:val="none" w:sz="0" w:space="0" w:color="auto"/>
                <w:right w:val="none" w:sz="0" w:space="0" w:color="auto"/>
              </w:divBdr>
            </w:div>
            <w:div w:id="299189316">
              <w:marLeft w:val="0"/>
              <w:marRight w:val="0"/>
              <w:marTop w:val="0"/>
              <w:marBottom w:val="0"/>
              <w:divBdr>
                <w:top w:val="none" w:sz="0" w:space="0" w:color="auto"/>
                <w:left w:val="none" w:sz="0" w:space="0" w:color="auto"/>
                <w:bottom w:val="none" w:sz="0" w:space="0" w:color="auto"/>
                <w:right w:val="none" w:sz="0" w:space="0" w:color="auto"/>
              </w:divBdr>
              <w:divsChild>
                <w:div w:id="3768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7209">
          <w:marLeft w:val="0"/>
          <w:marRight w:val="0"/>
          <w:marTop w:val="0"/>
          <w:marBottom w:val="480"/>
          <w:divBdr>
            <w:top w:val="none" w:sz="0" w:space="0" w:color="auto"/>
            <w:left w:val="none" w:sz="0" w:space="0" w:color="auto"/>
            <w:bottom w:val="none" w:sz="0" w:space="0" w:color="auto"/>
            <w:right w:val="none" w:sz="0" w:space="0" w:color="auto"/>
          </w:divBdr>
          <w:divsChild>
            <w:div w:id="1907376015">
              <w:marLeft w:val="0"/>
              <w:marRight w:val="0"/>
              <w:marTop w:val="0"/>
              <w:marBottom w:val="0"/>
              <w:divBdr>
                <w:top w:val="none" w:sz="0" w:space="0" w:color="auto"/>
                <w:left w:val="none" w:sz="0" w:space="0" w:color="auto"/>
                <w:bottom w:val="none" w:sz="0" w:space="0" w:color="auto"/>
                <w:right w:val="none" w:sz="0" w:space="0" w:color="auto"/>
              </w:divBdr>
            </w:div>
            <w:div w:id="731393051">
              <w:marLeft w:val="0"/>
              <w:marRight w:val="0"/>
              <w:marTop w:val="0"/>
              <w:marBottom w:val="0"/>
              <w:divBdr>
                <w:top w:val="none" w:sz="0" w:space="0" w:color="auto"/>
                <w:left w:val="none" w:sz="0" w:space="0" w:color="auto"/>
                <w:bottom w:val="none" w:sz="0" w:space="0" w:color="auto"/>
                <w:right w:val="none" w:sz="0" w:space="0" w:color="auto"/>
              </w:divBdr>
              <w:divsChild>
                <w:div w:id="20961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3757">
          <w:marLeft w:val="0"/>
          <w:marRight w:val="0"/>
          <w:marTop w:val="0"/>
          <w:marBottom w:val="300"/>
          <w:divBdr>
            <w:top w:val="none" w:sz="0" w:space="0" w:color="auto"/>
            <w:left w:val="none" w:sz="0" w:space="0" w:color="auto"/>
            <w:bottom w:val="none" w:sz="0" w:space="0" w:color="auto"/>
            <w:right w:val="none" w:sz="0" w:space="0" w:color="auto"/>
          </w:divBdr>
          <w:divsChild>
            <w:div w:id="1796169877">
              <w:marLeft w:val="0"/>
              <w:marRight w:val="0"/>
              <w:marTop w:val="0"/>
              <w:marBottom w:val="0"/>
              <w:divBdr>
                <w:top w:val="none" w:sz="0" w:space="0" w:color="auto"/>
                <w:left w:val="none" w:sz="0" w:space="0" w:color="auto"/>
                <w:bottom w:val="none" w:sz="0" w:space="0" w:color="auto"/>
                <w:right w:val="none" w:sz="0" w:space="0" w:color="auto"/>
              </w:divBdr>
              <w:divsChild>
                <w:div w:id="3103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8078">
          <w:marLeft w:val="0"/>
          <w:marRight w:val="0"/>
          <w:marTop w:val="0"/>
          <w:marBottom w:val="480"/>
          <w:divBdr>
            <w:top w:val="none" w:sz="0" w:space="0" w:color="auto"/>
            <w:left w:val="none" w:sz="0" w:space="0" w:color="auto"/>
            <w:bottom w:val="none" w:sz="0" w:space="0" w:color="auto"/>
            <w:right w:val="none" w:sz="0" w:space="0" w:color="auto"/>
          </w:divBdr>
          <w:divsChild>
            <w:div w:id="96952215">
              <w:marLeft w:val="0"/>
              <w:marRight w:val="0"/>
              <w:marTop w:val="0"/>
              <w:marBottom w:val="0"/>
              <w:divBdr>
                <w:top w:val="none" w:sz="0" w:space="0" w:color="auto"/>
                <w:left w:val="none" w:sz="0" w:space="0" w:color="auto"/>
                <w:bottom w:val="none" w:sz="0" w:space="0" w:color="auto"/>
                <w:right w:val="none" w:sz="0" w:space="0" w:color="auto"/>
              </w:divBdr>
            </w:div>
            <w:div w:id="1254322459">
              <w:marLeft w:val="0"/>
              <w:marRight w:val="0"/>
              <w:marTop w:val="0"/>
              <w:marBottom w:val="0"/>
              <w:divBdr>
                <w:top w:val="none" w:sz="0" w:space="0" w:color="auto"/>
                <w:left w:val="none" w:sz="0" w:space="0" w:color="auto"/>
                <w:bottom w:val="none" w:sz="0" w:space="0" w:color="auto"/>
                <w:right w:val="none" w:sz="0" w:space="0" w:color="auto"/>
              </w:divBdr>
              <w:divsChild>
                <w:div w:id="8005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8287">
          <w:marLeft w:val="0"/>
          <w:marRight w:val="0"/>
          <w:marTop w:val="0"/>
          <w:marBottom w:val="480"/>
          <w:divBdr>
            <w:top w:val="none" w:sz="0" w:space="0" w:color="auto"/>
            <w:left w:val="none" w:sz="0" w:space="0" w:color="auto"/>
            <w:bottom w:val="none" w:sz="0" w:space="0" w:color="auto"/>
            <w:right w:val="none" w:sz="0" w:space="0" w:color="auto"/>
          </w:divBdr>
          <w:divsChild>
            <w:div w:id="1303657835">
              <w:marLeft w:val="0"/>
              <w:marRight w:val="0"/>
              <w:marTop w:val="0"/>
              <w:marBottom w:val="0"/>
              <w:divBdr>
                <w:top w:val="none" w:sz="0" w:space="0" w:color="auto"/>
                <w:left w:val="none" w:sz="0" w:space="0" w:color="auto"/>
                <w:bottom w:val="none" w:sz="0" w:space="0" w:color="auto"/>
                <w:right w:val="none" w:sz="0" w:space="0" w:color="auto"/>
              </w:divBdr>
            </w:div>
            <w:div w:id="135537036">
              <w:marLeft w:val="0"/>
              <w:marRight w:val="0"/>
              <w:marTop w:val="0"/>
              <w:marBottom w:val="0"/>
              <w:divBdr>
                <w:top w:val="none" w:sz="0" w:space="0" w:color="auto"/>
                <w:left w:val="none" w:sz="0" w:space="0" w:color="auto"/>
                <w:bottom w:val="none" w:sz="0" w:space="0" w:color="auto"/>
                <w:right w:val="none" w:sz="0" w:space="0" w:color="auto"/>
              </w:divBdr>
              <w:divsChild>
                <w:div w:id="14436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7302">
          <w:marLeft w:val="0"/>
          <w:marRight w:val="0"/>
          <w:marTop w:val="0"/>
          <w:marBottom w:val="480"/>
          <w:divBdr>
            <w:top w:val="none" w:sz="0" w:space="0" w:color="auto"/>
            <w:left w:val="none" w:sz="0" w:space="0" w:color="auto"/>
            <w:bottom w:val="none" w:sz="0" w:space="0" w:color="auto"/>
            <w:right w:val="none" w:sz="0" w:space="0" w:color="auto"/>
          </w:divBdr>
          <w:divsChild>
            <w:div w:id="1822381586">
              <w:marLeft w:val="0"/>
              <w:marRight w:val="0"/>
              <w:marTop w:val="0"/>
              <w:marBottom w:val="0"/>
              <w:divBdr>
                <w:top w:val="none" w:sz="0" w:space="0" w:color="auto"/>
                <w:left w:val="none" w:sz="0" w:space="0" w:color="auto"/>
                <w:bottom w:val="none" w:sz="0" w:space="0" w:color="auto"/>
                <w:right w:val="none" w:sz="0" w:space="0" w:color="auto"/>
              </w:divBdr>
            </w:div>
            <w:div w:id="1590575733">
              <w:marLeft w:val="0"/>
              <w:marRight w:val="0"/>
              <w:marTop w:val="0"/>
              <w:marBottom w:val="0"/>
              <w:divBdr>
                <w:top w:val="none" w:sz="0" w:space="0" w:color="auto"/>
                <w:left w:val="none" w:sz="0" w:space="0" w:color="auto"/>
                <w:bottom w:val="none" w:sz="0" w:space="0" w:color="auto"/>
                <w:right w:val="none" w:sz="0" w:space="0" w:color="auto"/>
              </w:divBdr>
              <w:divsChild>
                <w:div w:id="389304575">
                  <w:marLeft w:val="0"/>
                  <w:marRight w:val="0"/>
                  <w:marTop w:val="0"/>
                  <w:marBottom w:val="0"/>
                  <w:divBdr>
                    <w:top w:val="none" w:sz="0" w:space="0" w:color="auto"/>
                    <w:left w:val="none" w:sz="0" w:space="0" w:color="auto"/>
                    <w:bottom w:val="none" w:sz="0" w:space="0" w:color="auto"/>
                    <w:right w:val="none" w:sz="0" w:space="0" w:color="auto"/>
                  </w:divBdr>
                </w:div>
                <w:div w:id="1643072221">
                  <w:marLeft w:val="0"/>
                  <w:marRight w:val="0"/>
                  <w:marTop w:val="0"/>
                  <w:marBottom w:val="0"/>
                  <w:divBdr>
                    <w:top w:val="none" w:sz="0" w:space="0" w:color="auto"/>
                    <w:left w:val="none" w:sz="0" w:space="0" w:color="auto"/>
                    <w:bottom w:val="none" w:sz="0" w:space="0" w:color="auto"/>
                    <w:right w:val="none" w:sz="0" w:space="0" w:color="auto"/>
                  </w:divBdr>
                </w:div>
                <w:div w:id="198663592">
                  <w:marLeft w:val="0"/>
                  <w:marRight w:val="0"/>
                  <w:marTop w:val="0"/>
                  <w:marBottom w:val="0"/>
                  <w:divBdr>
                    <w:top w:val="none" w:sz="0" w:space="0" w:color="auto"/>
                    <w:left w:val="none" w:sz="0" w:space="0" w:color="auto"/>
                    <w:bottom w:val="none" w:sz="0" w:space="0" w:color="auto"/>
                    <w:right w:val="none" w:sz="0" w:space="0" w:color="auto"/>
                  </w:divBdr>
                </w:div>
                <w:div w:id="363096724">
                  <w:marLeft w:val="0"/>
                  <w:marRight w:val="0"/>
                  <w:marTop w:val="0"/>
                  <w:marBottom w:val="0"/>
                  <w:divBdr>
                    <w:top w:val="none" w:sz="0" w:space="0" w:color="auto"/>
                    <w:left w:val="none" w:sz="0" w:space="0" w:color="auto"/>
                    <w:bottom w:val="none" w:sz="0" w:space="0" w:color="auto"/>
                    <w:right w:val="none" w:sz="0" w:space="0" w:color="auto"/>
                  </w:divBdr>
                </w:div>
                <w:div w:id="1199708832">
                  <w:marLeft w:val="0"/>
                  <w:marRight w:val="0"/>
                  <w:marTop w:val="0"/>
                  <w:marBottom w:val="0"/>
                  <w:divBdr>
                    <w:top w:val="none" w:sz="0" w:space="0" w:color="auto"/>
                    <w:left w:val="none" w:sz="0" w:space="0" w:color="auto"/>
                    <w:bottom w:val="none" w:sz="0" w:space="0" w:color="auto"/>
                    <w:right w:val="none" w:sz="0" w:space="0" w:color="auto"/>
                  </w:divBdr>
                </w:div>
                <w:div w:id="19143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4010">
          <w:marLeft w:val="0"/>
          <w:marRight w:val="0"/>
          <w:marTop w:val="0"/>
          <w:marBottom w:val="0"/>
          <w:divBdr>
            <w:top w:val="none" w:sz="0" w:space="0" w:color="auto"/>
            <w:left w:val="none" w:sz="0" w:space="0" w:color="auto"/>
            <w:bottom w:val="none" w:sz="0" w:space="0" w:color="auto"/>
            <w:right w:val="none" w:sz="0" w:space="0" w:color="auto"/>
          </w:divBdr>
          <w:divsChild>
            <w:div w:id="2110616060">
              <w:marLeft w:val="0"/>
              <w:marRight w:val="0"/>
              <w:marTop w:val="0"/>
              <w:marBottom w:val="0"/>
              <w:divBdr>
                <w:top w:val="none" w:sz="0" w:space="0" w:color="auto"/>
                <w:left w:val="none" w:sz="0" w:space="0" w:color="auto"/>
                <w:bottom w:val="none" w:sz="0" w:space="0" w:color="auto"/>
                <w:right w:val="none" w:sz="0" w:space="0" w:color="auto"/>
              </w:divBdr>
            </w:div>
            <w:div w:id="1181965541">
              <w:marLeft w:val="0"/>
              <w:marRight w:val="0"/>
              <w:marTop w:val="0"/>
              <w:marBottom w:val="0"/>
              <w:divBdr>
                <w:top w:val="none" w:sz="0" w:space="0" w:color="auto"/>
                <w:left w:val="none" w:sz="0" w:space="0" w:color="auto"/>
                <w:bottom w:val="none" w:sz="0" w:space="0" w:color="auto"/>
                <w:right w:val="none" w:sz="0" w:space="0" w:color="auto"/>
              </w:divBdr>
              <w:divsChild>
                <w:div w:id="19590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5425">
          <w:marLeft w:val="0"/>
          <w:marRight w:val="0"/>
          <w:marTop w:val="0"/>
          <w:marBottom w:val="0"/>
          <w:divBdr>
            <w:top w:val="none" w:sz="0" w:space="0" w:color="auto"/>
            <w:left w:val="none" w:sz="0" w:space="0" w:color="auto"/>
            <w:bottom w:val="none" w:sz="0" w:space="0" w:color="auto"/>
            <w:right w:val="none" w:sz="0" w:space="0" w:color="auto"/>
          </w:divBdr>
          <w:divsChild>
            <w:div w:id="1878202487">
              <w:marLeft w:val="0"/>
              <w:marRight w:val="0"/>
              <w:marTop w:val="0"/>
              <w:marBottom w:val="0"/>
              <w:divBdr>
                <w:top w:val="none" w:sz="0" w:space="0" w:color="auto"/>
                <w:left w:val="none" w:sz="0" w:space="0" w:color="auto"/>
                <w:bottom w:val="none" w:sz="0" w:space="0" w:color="auto"/>
                <w:right w:val="none" w:sz="0" w:space="0" w:color="auto"/>
              </w:divBdr>
            </w:div>
            <w:div w:id="1350257346">
              <w:marLeft w:val="0"/>
              <w:marRight w:val="0"/>
              <w:marTop w:val="0"/>
              <w:marBottom w:val="0"/>
              <w:divBdr>
                <w:top w:val="none" w:sz="0" w:space="0" w:color="auto"/>
                <w:left w:val="none" w:sz="0" w:space="0" w:color="auto"/>
                <w:bottom w:val="none" w:sz="0" w:space="0" w:color="auto"/>
                <w:right w:val="none" w:sz="0" w:space="0" w:color="auto"/>
              </w:divBdr>
              <w:divsChild>
                <w:div w:id="6504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the-national-cancer-strategy"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16A0046-32DD-471C-9048-A34DB07F27E6}"/>
</file>

<file path=customXml/itemProps2.xml><?xml version="1.0" encoding="utf-8"?>
<ds:datastoreItem xmlns:ds="http://schemas.openxmlformats.org/officeDocument/2006/customXml" ds:itemID="{CC0857AE-0540-4AEC-836C-1A82DE8A3CDF}"/>
</file>

<file path=customXml/itemProps3.xml><?xml version="1.0" encoding="utf-8"?>
<ds:datastoreItem xmlns:ds="http://schemas.openxmlformats.org/officeDocument/2006/customXml" ds:itemID="{A95BD284-1D22-4877-A389-CE88A6C6ABE6}"/>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