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7524" w14:textId="1EDA9A11" w:rsidR="00061A13" w:rsidRDefault="008D2CC2" w:rsidP="00061A13">
      <w:pPr>
        <w:pStyle w:val="Heading1"/>
      </w:pPr>
      <w:r>
        <w:rPr>
          <w:color w:val="156DA4"/>
          <w:spacing w:val="-2"/>
        </w:rPr>
        <w:t>U</w:t>
      </w:r>
      <w:r w:rsidR="00061A13">
        <w:rPr>
          <w:color w:val="156DA4"/>
          <w:spacing w:val="-2"/>
        </w:rPr>
        <w:t>nsuccessful</w:t>
      </w:r>
      <w:r w:rsidR="00061A13">
        <w:rPr>
          <w:color w:val="156DA4"/>
          <w:spacing w:val="-28"/>
        </w:rPr>
        <w:t xml:space="preserve"> </w:t>
      </w:r>
      <w:r w:rsidR="00061A13">
        <w:rPr>
          <w:color w:val="156DA4"/>
          <w:spacing w:val="-2"/>
        </w:rPr>
        <w:t>applications</w:t>
      </w:r>
      <w:r w:rsidR="00061A13">
        <w:rPr>
          <w:color w:val="156DA4"/>
          <w:spacing w:val="-39"/>
        </w:rPr>
        <w:t xml:space="preserve"> </w:t>
      </w:r>
      <w:r w:rsidR="00061A13">
        <w:rPr>
          <w:color w:val="156DA4"/>
          <w:spacing w:val="-2"/>
        </w:rPr>
        <w:t>or</w:t>
      </w:r>
      <w:r w:rsidR="00061A13">
        <w:rPr>
          <w:color w:val="156DA4"/>
          <w:spacing w:val="-16"/>
        </w:rPr>
        <w:t xml:space="preserve"> </w:t>
      </w:r>
      <w:r w:rsidR="00061A13">
        <w:rPr>
          <w:color w:val="156DA4"/>
          <w:spacing w:val="-2"/>
        </w:rPr>
        <w:t>poor</w:t>
      </w:r>
      <w:r w:rsidR="00061A13">
        <w:rPr>
          <w:color w:val="156DA4"/>
          <w:spacing w:val="-17"/>
        </w:rPr>
        <w:t xml:space="preserve"> </w:t>
      </w:r>
      <w:r w:rsidR="00061A13">
        <w:rPr>
          <w:color w:val="156DA4"/>
          <w:spacing w:val="-2"/>
        </w:rPr>
        <w:t>evidence</w:t>
      </w:r>
    </w:p>
    <w:p w14:paraId="52E2D113" w14:textId="77777777" w:rsidR="00061A13" w:rsidRDefault="00061A13" w:rsidP="00061A13">
      <w:pPr>
        <w:pStyle w:val="BodyText"/>
        <w:spacing w:before="8"/>
        <w:rPr>
          <w:b/>
          <w:sz w:val="46"/>
        </w:rPr>
      </w:pPr>
    </w:p>
    <w:p w14:paraId="627BAE6D" w14:textId="65B8F851" w:rsidR="00061A13" w:rsidRDefault="00061A13" w:rsidP="00061A13">
      <w:pPr>
        <w:pStyle w:val="BodyText"/>
        <w:spacing w:line="302" w:lineRule="auto"/>
        <w:ind w:left="133"/>
      </w:pPr>
      <w:r>
        <w:t>It</w:t>
      </w:r>
      <w:r>
        <w:rPr>
          <w:spacing w:val="-9"/>
        </w:rPr>
        <w:t xml:space="preserve"> </w:t>
      </w:r>
      <w:r>
        <w:t>is our</w:t>
      </w:r>
      <w:r>
        <w:rPr>
          <w:spacing w:val="-11"/>
        </w:rPr>
        <w:t xml:space="preserve"> </w:t>
      </w:r>
      <w:r>
        <w:t>experience</w:t>
      </w:r>
      <w:r>
        <w:rPr>
          <w:spacing w:val="-15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unsuccessful</w:t>
      </w:r>
      <w:r>
        <w:rPr>
          <w:spacing w:val="-14"/>
        </w:rPr>
        <w:t xml:space="preserve"> </w:t>
      </w:r>
      <w:r>
        <w:t>applications</w:t>
      </w:r>
      <w:r>
        <w:rPr>
          <w:spacing w:val="25"/>
        </w:rPr>
        <w:t xml:space="preserve"> </w:t>
      </w:r>
      <w:r>
        <w:t>are commonly submitted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inadequate or</w:t>
      </w:r>
      <w:r>
        <w:rPr>
          <w:spacing w:val="-11"/>
        </w:rPr>
        <w:t xml:space="preserve"> </w:t>
      </w:r>
      <w:r>
        <w:t>poor evidence</w:t>
      </w:r>
      <w:r>
        <w:rPr>
          <w:spacing w:val="-1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 below</w:t>
      </w:r>
      <w:r>
        <w:rPr>
          <w:spacing w:val="-4"/>
        </w:rPr>
        <w:t xml:space="preserve"> </w:t>
      </w:r>
      <w:r>
        <w:t>areas.</w:t>
      </w:r>
      <w:r>
        <w:rPr>
          <w:spacing w:val="-5"/>
        </w:rPr>
        <w:t xml:space="preserve"> </w:t>
      </w:r>
      <w:r>
        <w:t>This list is not exhaustive,</w:t>
      </w:r>
      <w:r>
        <w:rPr>
          <w:spacing w:val="-13"/>
        </w:rPr>
        <w:t xml:space="preserve"> </w:t>
      </w:r>
      <w:r>
        <w:t>detailed information about what you need</w:t>
      </w:r>
      <w:r>
        <w:rPr>
          <w:spacing w:val="-15"/>
        </w:rPr>
        <w:t xml:space="preserve"> </w:t>
      </w:r>
      <w:r>
        <w:t xml:space="preserve">to submit is highlighted in the </w:t>
      </w:r>
      <w:hyperlink w:anchor="_bookmark6" w:history="1">
        <w:proofErr w:type="spellStart"/>
        <w:r>
          <w:rPr>
            <w:color w:val="0000FF"/>
            <w:u w:val="single" w:color="0000FF"/>
          </w:rPr>
          <w:t>CiPs</w:t>
        </w:r>
        <w:proofErr w:type="spellEnd"/>
      </w:hyperlink>
      <w:r w:rsidR="008D2CC2">
        <w:t>.</w:t>
      </w:r>
    </w:p>
    <w:p w14:paraId="3DDF7459" w14:textId="77777777" w:rsidR="00061A13" w:rsidRDefault="00061A13" w:rsidP="00061A13">
      <w:pPr>
        <w:pStyle w:val="BodyText"/>
        <w:spacing w:before="127"/>
        <w:ind w:left="133"/>
      </w:pPr>
      <w:r>
        <w:t>The</w:t>
      </w:r>
      <w:r>
        <w:rPr>
          <w:spacing w:val="-14"/>
        </w:rPr>
        <w:t xml:space="preserve"> </w:t>
      </w:r>
      <w:r>
        <w:t>following documents</w:t>
      </w:r>
      <w:r>
        <w:rPr>
          <w:spacing w:val="-22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particularly</w:t>
      </w:r>
      <w:r>
        <w:rPr>
          <w:spacing w:val="18"/>
        </w:rPr>
        <w:t xml:space="preserve"> </w:t>
      </w:r>
      <w:r>
        <w:t>key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rPr>
          <w:spacing w:val="-2"/>
        </w:rPr>
        <w:t>application:</w:t>
      </w:r>
    </w:p>
    <w:p w14:paraId="407F51A0" w14:textId="37D9C08D" w:rsidR="00061A13" w:rsidRDefault="00061A13" w:rsidP="00061A13">
      <w:pPr>
        <w:pStyle w:val="ListParagraph"/>
        <w:widowControl w:val="0"/>
        <w:numPr>
          <w:ilvl w:val="0"/>
          <w:numId w:val="1"/>
        </w:numPr>
        <w:tabs>
          <w:tab w:val="left" w:pos="854"/>
        </w:tabs>
        <w:autoSpaceDE w:val="0"/>
        <w:autoSpaceDN w:val="0"/>
        <w:spacing w:before="172" w:after="0" w:line="288" w:lineRule="auto"/>
        <w:ind w:right="273"/>
        <w:contextualSpacing w:val="0"/>
        <w:jc w:val="left"/>
        <w:rPr>
          <w:sz w:val="24"/>
        </w:rPr>
      </w:pPr>
      <w:r>
        <w:rPr>
          <w:sz w:val="24"/>
        </w:rPr>
        <w:t>Sufficiently</w:t>
      </w:r>
      <w:r>
        <w:rPr>
          <w:spacing w:val="-10"/>
          <w:sz w:val="24"/>
        </w:rPr>
        <w:t xml:space="preserve"> </w:t>
      </w:r>
      <w:r>
        <w:rPr>
          <w:sz w:val="24"/>
        </w:rPr>
        <w:t>recent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personally generated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 xml:space="preserve">radiology reports </w:t>
      </w:r>
      <w:r>
        <w:rPr>
          <w:sz w:val="24"/>
        </w:rPr>
        <w:t>covering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breadth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radiology</w:t>
      </w:r>
      <w:r w:rsidR="006C5AF0">
        <w:rPr>
          <w:spacing w:val="24"/>
          <w:sz w:val="24"/>
        </w:rPr>
        <w:t>-</w:t>
      </w:r>
      <w:r>
        <w:rPr>
          <w:sz w:val="24"/>
        </w:rPr>
        <w:t>specific</w:t>
      </w:r>
      <w:r>
        <w:rPr>
          <w:spacing w:val="-14"/>
          <w:sz w:val="24"/>
        </w:rPr>
        <w:t xml:space="preserve"> </w:t>
      </w:r>
      <w:r>
        <w:rPr>
          <w:sz w:val="24"/>
        </w:rPr>
        <w:t>content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CCT curriculum (se</w:t>
      </w:r>
      <w:r w:rsidR="008D2CC2">
        <w:rPr>
          <w:sz w:val="24"/>
        </w:rPr>
        <w:t xml:space="preserve">e </w:t>
      </w:r>
      <w:r w:rsidR="006C5AF0">
        <w:rPr>
          <w:sz w:val="24"/>
        </w:rPr>
        <w:t xml:space="preserve">Annexe A to </w:t>
      </w:r>
      <w:r w:rsidR="008D2CC2">
        <w:rPr>
          <w:sz w:val="24"/>
        </w:rPr>
        <w:t>SSG</w:t>
      </w:r>
      <w:r>
        <w:rPr>
          <w:sz w:val="24"/>
        </w:rPr>
        <w:t>)</w:t>
      </w:r>
    </w:p>
    <w:p w14:paraId="6F6B320D" w14:textId="77777777" w:rsidR="00061A13" w:rsidRDefault="00061A13" w:rsidP="00061A13">
      <w:pPr>
        <w:pStyle w:val="ListParagraph"/>
        <w:widowControl w:val="0"/>
        <w:numPr>
          <w:ilvl w:val="0"/>
          <w:numId w:val="1"/>
        </w:numPr>
        <w:tabs>
          <w:tab w:val="left" w:pos="854"/>
        </w:tabs>
        <w:autoSpaceDE w:val="0"/>
        <w:autoSpaceDN w:val="0"/>
        <w:spacing w:before="2" w:after="0" w:line="288" w:lineRule="auto"/>
        <w:ind w:right="482"/>
        <w:contextualSpacing w:val="0"/>
        <w:jc w:val="left"/>
        <w:rPr>
          <w:sz w:val="24"/>
        </w:rPr>
      </w:pPr>
      <w:r>
        <w:rPr>
          <w:sz w:val="24"/>
        </w:rPr>
        <w:t>Evidence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clinical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audit activity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15"/>
          <w:sz w:val="24"/>
        </w:rPr>
        <w:t xml:space="preserve"> </w:t>
      </w:r>
      <w:r>
        <w:rPr>
          <w:sz w:val="24"/>
        </w:rPr>
        <w:t>individual</w:t>
      </w:r>
      <w:r>
        <w:rPr>
          <w:spacing w:val="14"/>
          <w:sz w:val="24"/>
        </w:rPr>
        <w:t xml:space="preserve"> </w:t>
      </w:r>
      <w:r>
        <w:rPr>
          <w:sz w:val="24"/>
        </w:rPr>
        <w:t>clinical</w:t>
      </w:r>
      <w:r>
        <w:rPr>
          <w:spacing w:val="29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-21"/>
          <w:sz w:val="24"/>
        </w:rPr>
        <w:t xml:space="preserve"> </w:t>
      </w:r>
      <w:r>
        <w:rPr>
          <w:sz w:val="24"/>
        </w:rPr>
        <w:t>and</w:t>
      </w:r>
      <w:r>
        <w:rPr>
          <w:spacing w:val="-21"/>
          <w:sz w:val="24"/>
        </w:rPr>
        <w:t xml:space="preserve"> </w:t>
      </w:r>
      <w:r>
        <w:rPr>
          <w:sz w:val="24"/>
        </w:rPr>
        <w:t>completion of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audit cycle (</w:t>
      </w:r>
      <w:proofErr w:type="gramStart"/>
      <w:r>
        <w:rPr>
          <w:sz w:val="24"/>
        </w:rPr>
        <w:t>i.e.</w:t>
      </w:r>
      <w:proofErr w:type="gramEnd"/>
      <w:r>
        <w:rPr>
          <w:spacing w:val="-20"/>
          <w:sz w:val="24"/>
        </w:rPr>
        <w:t xml:space="preserve"> </w:t>
      </w:r>
      <w:r>
        <w:rPr>
          <w:spacing w:val="9"/>
          <w:sz w:val="24"/>
        </w:rPr>
        <w:t>re-</w:t>
      </w:r>
      <w:r>
        <w:rPr>
          <w:sz w:val="24"/>
        </w:rPr>
        <w:t>audit),</w:t>
      </w:r>
      <w:r>
        <w:rPr>
          <w:spacing w:val="-6"/>
          <w:sz w:val="24"/>
        </w:rPr>
        <w:t xml:space="preserve"> </w:t>
      </w:r>
      <w:r>
        <w:rPr>
          <w:sz w:val="24"/>
        </w:rPr>
        <w:t>and/or evidence</w:t>
      </w:r>
      <w:r>
        <w:rPr>
          <w:spacing w:val="-11"/>
          <w:sz w:val="24"/>
        </w:rPr>
        <w:t xml:space="preserve"> </w:t>
      </w:r>
      <w:r>
        <w:rPr>
          <w:sz w:val="24"/>
        </w:rPr>
        <w:t>of quality improvement</w:t>
      </w:r>
      <w:r>
        <w:rPr>
          <w:spacing w:val="-20"/>
          <w:sz w:val="24"/>
        </w:rPr>
        <w:t xml:space="preserve"> </w:t>
      </w:r>
      <w:r>
        <w:rPr>
          <w:sz w:val="24"/>
        </w:rPr>
        <w:t>projects which have</w:t>
      </w:r>
      <w:r>
        <w:rPr>
          <w:spacing w:val="-11"/>
          <w:sz w:val="24"/>
        </w:rPr>
        <w:t xml:space="preserve"> </w:t>
      </w:r>
      <w:r>
        <w:rPr>
          <w:sz w:val="24"/>
        </w:rPr>
        <w:t>led to</w:t>
      </w:r>
      <w:r>
        <w:rPr>
          <w:spacing w:val="-1"/>
          <w:sz w:val="24"/>
        </w:rPr>
        <w:t xml:space="preserve"> </w:t>
      </w:r>
      <w:r>
        <w:rPr>
          <w:sz w:val="24"/>
        </w:rPr>
        <w:t>changes in practice. A list of audits or</w:t>
      </w:r>
      <w:r>
        <w:rPr>
          <w:spacing w:val="-6"/>
          <w:sz w:val="24"/>
        </w:rPr>
        <w:t xml:space="preserve"> </w:t>
      </w:r>
      <w:r>
        <w:rPr>
          <w:sz w:val="24"/>
        </w:rPr>
        <w:t>projects undertaken</w:t>
      </w:r>
      <w:r>
        <w:rPr>
          <w:spacing w:val="-18"/>
          <w:sz w:val="24"/>
        </w:rPr>
        <w:t xml:space="preserve"> </w:t>
      </w:r>
      <w:r>
        <w:rPr>
          <w:sz w:val="24"/>
        </w:rPr>
        <w:t>will</w:t>
      </w:r>
      <w:r>
        <w:rPr>
          <w:spacing w:val="37"/>
          <w:sz w:val="24"/>
        </w:rPr>
        <w:t xml:space="preserve"> </w:t>
      </w:r>
      <w:r>
        <w:rPr>
          <w:sz w:val="24"/>
        </w:rPr>
        <w:t>not be accorded sufficient</w:t>
      </w:r>
      <w:r>
        <w:rPr>
          <w:spacing w:val="-1"/>
          <w:sz w:val="24"/>
        </w:rPr>
        <w:t xml:space="preserve"> </w:t>
      </w:r>
      <w:r>
        <w:rPr>
          <w:sz w:val="24"/>
        </w:rPr>
        <w:t>weight</w:t>
      </w:r>
      <w:r>
        <w:rPr>
          <w:spacing w:val="-1"/>
          <w:sz w:val="24"/>
        </w:rPr>
        <w:t xml:space="preserve"> </w:t>
      </w:r>
      <w:r>
        <w:rPr>
          <w:sz w:val="24"/>
        </w:rPr>
        <w:t>in an application;</w:t>
      </w:r>
      <w:r>
        <w:rPr>
          <w:spacing w:val="35"/>
          <w:sz w:val="24"/>
        </w:rPr>
        <w:t xml:space="preserve"> </w:t>
      </w:r>
      <w:r>
        <w:rPr>
          <w:sz w:val="24"/>
        </w:rPr>
        <w:t>you must</w:t>
      </w:r>
      <w:r>
        <w:rPr>
          <w:spacing w:val="-1"/>
          <w:sz w:val="24"/>
        </w:rPr>
        <w:t xml:space="preserve"> </w:t>
      </w:r>
      <w:r>
        <w:rPr>
          <w:sz w:val="24"/>
        </w:rPr>
        <w:t>provide primary evidence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of the complete audits or </w:t>
      </w:r>
      <w:proofErr w:type="gramStart"/>
      <w:r>
        <w:rPr>
          <w:sz w:val="24"/>
        </w:rPr>
        <w:t>projects</w:t>
      </w:r>
      <w:proofErr w:type="gramEnd"/>
    </w:p>
    <w:p w14:paraId="7E6C0F22" w14:textId="32B974C4" w:rsidR="00061A13" w:rsidRDefault="00061A13" w:rsidP="00061A13">
      <w:pPr>
        <w:pStyle w:val="ListParagraph"/>
        <w:widowControl w:val="0"/>
        <w:numPr>
          <w:ilvl w:val="0"/>
          <w:numId w:val="1"/>
        </w:numPr>
        <w:tabs>
          <w:tab w:val="left" w:pos="854"/>
        </w:tabs>
        <w:autoSpaceDE w:val="0"/>
        <w:autoSpaceDN w:val="0"/>
        <w:spacing w:before="2" w:after="0" w:line="288" w:lineRule="auto"/>
        <w:ind w:right="727"/>
        <w:contextualSpacing w:val="0"/>
        <w:jc w:val="left"/>
        <w:rPr>
          <w:sz w:val="24"/>
        </w:rPr>
      </w:pPr>
      <w:r>
        <w:rPr>
          <w:sz w:val="24"/>
        </w:rPr>
        <w:t xml:space="preserve">Evidence of </w:t>
      </w:r>
      <w:r>
        <w:rPr>
          <w:b/>
          <w:sz w:val="24"/>
        </w:rPr>
        <w:t>safety,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clinical governance and service improvement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activity</w:t>
      </w:r>
      <w:r>
        <w:rPr>
          <w:sz w:val="24"/>
        </w:rPr>
        <w:t>, particularly</w:t>
      </w:r>
      <w:r>
        <w:rPr>
          <w:spacing w:val="34"/>
          <w:sz w:val="24"/>
        </w:rPr>
        <w:t xml:space="preserve"> </w:t>
      </w:r>
      <w:r>
        <w:rPr>
          <w:b/>
          <w:sz w:val="24"/>
        </w:rPr>
        <w:t>multidisciplinary team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(MDT) meetings </w:t>
      </w:r>
      <w:r>
        <w:rPr>
          <w:sz w:val="24"/>
        </w:rPr>
        <w:t>and activity, to</w:t>
      </w:r>
      <w:r>
        <w:rPr>
          <w:spacing w:val="-6"/>
          <w:sz w:val="24"/>
        </w:rPr>
        <w:t xml:space="preserve"> </w:t>
      </w:r>
      <w:r>
        <w:rPr>
          <w:sz w:val="24"/>
        </w:rPr>
        <w:t>include</w:t>
      </w:r>
      <w:r>
        <w:rPr>
          <w:spacing w:val="17"/>
          <w:sz w:val="24"/>
        </w:rPr>
        <w:t xml:space="preserve"> </w:t>
      </w:r>
      <w:r>
        <w:rPr>
          <w:sz w:val="24"/>
        </w:rPr>
        <w:t>examples</w:t>
      </w:r>
      <w:r>
        <w:rPr>
          <w:spacing w:val="-21"/>
          <w:sz w:val="24"/>
        </w:rPr>
        <w:t xml:space="preserve"> </w:t>
      </w:r>
      <w:r>
        <w:rPr>
          <w:sz w:val="24"/>
        </w:rPr>
        <w:t>of cases</w:t>
      </w:r>
      <w:r>
        <w:rPr>
          <w:spacing w:val="-5"/>
          <w:sz w:val="24"/>
        </w:rPr>
        <w:t xml:space="preserve"> </w:t>
      </w:r>
      <w:r>
        <w:rPr>
          <w:sz w:val="24"/>
        </w:rPr>
        <w:t>discussed,</w:t>
      </w:r>
      <w:r>
        <w:rPr>
          <w:spacing w:val="-3"/>
          <w:sz w:val="24"/>
        </w:rPr>
        <w:t xml:space="preserve"> </w:t>
      </w:r>
      <w:r>
        <w:rPr>
          <w:sz w:val="24"/>
        </w:rPr>
        <w:t>reflective activity and</w:t>
      </w:r>
      <w:r>
        <w:rPr>
          <w:spacing w:val="-5"/>
          <w:sz w:val="24"/>
        </w:rPr>
        <w:t xml:space="preserve"> </w:t>
      </w:r>
      <w:r>
        <w:rPr>
          <w:sz w:val="24"/>
        </w:rPr>
        <w:t>minutes</w:t>
      </w:r>
      <w:r>
        <w:rPr>
          <w:spacing w:val="-5"/>
          <w:sz w:val="24"/>
        </w:rPr>
        <w:t xml:space="preserve"> </w:t>
      </w:r>
      <w:r>
        <w:rPr>
          <w:sz w:val="24"/>
        </w:rPr>
        <w:t>of meetings</w:t>
      </w:r>
      <w:r>
        <w:rPr>
          <w:spacing w:val="-5"/>
          <w:sz w:val="24"/>
        </w:rPr>
        <w:t xml:space="preserve"> </w:t>
      </w:r>
      <w:r>
        <w:rPr>
          <w:sz w:val="24"/>
        </w:rPr>
        <w:t>attended,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of other</w:t>
      </w:r>
      <w:r>
        <w:rPr>
          <w:spacing w:val="-10"/>
          <w:sz w:val="24"/>
        </w:rPr>
        <w:t xml:space="preserve"> </w:t>
      </w:r>
      <w:r>
        <w:rPr>
          <w:sz w:val="24"/>
        </w:rPr>
        <w:t>governance</w:t>
      </w:r>
      <w:r>
        <w:rPr>
          <w:spacing w:val="-15"/>
          <w:sz w:val="24"/>
        </w:rPr>
        <w:t xml:space="preserve"> </w:t>
      </w:r>
      <w:r>
        <w:rPr>
          <w:sz w:val="24"/>
        </w:rPr>
        <w:t>activity</w:t>
      </w:r>
      <w:r w:rsidR="00F322A4">
        <w:rPr>
          <w:sz w:val="24"/>
        </w:rPr>
        <w:t>,</w:t>
      </w:r>
      <w:r>
        <w:rPr>
          <w:sz w:val="24"/>
        </w:rPr>
        <w:t xml:space="preserve"> such as discrepancy meetings,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radiology meetings and </w:t>
      </w:r>
      <w:proofErr w:type="gramStart"/>
      <w:r>
        <w:rPr>
          <w:sz w:val="24"/>
        </w:rPr>
        <w:t>similar</w:t>
      </w:r>
      <w:proofErr w:type="gramEnd"/>
    </w:p>
    <w:p w14:paraId="128D99A5" w14:textId="7E8294AB" w:rsidR="00061A13" w:rsidRDefault="00061A13" w:rsidP="00061A13">
      <w:pPr>
        <w:pStyle w:val="ListParagraph"/>
        <w:widowControl w:val="0"/>
        <w:numPr>
          <w:ilvl w:val="0"/>
          <w:numId w:val="1"/>
        </w:numPr>
        <w:tabs>
          <w:tab w:val="left" w:pos="854"/>
        </w:tabs>
        <w:autoSpaceDE w:val="0"/>
        <w:autoSpaceDN w:val="0"/>
        <w:spacing w:before="3" w:after="0" w:line="288" w:lineRule="auto"/>
        <w:ind w:right="839"/>
        <w:contextualSpacing w:val="0"/>
        <w:jc w:val="left"/>
        <w:rPr>
          <w:sz w:val="24"/>
        </w:rPr>
      </w:pPr>
      <w:r>
        <w:rPr>
          <w:sz w:val="24"/>
        </w:rPr>
        <w:t>Formal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appraisal information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multi-source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feedback</w:t>
      </w:r>
      <w:r w:rsidR="00F322A4">
        <w:rPr>
          <w:sz w:val="24"/>
        </w:rPr>
        <w:t xml:space="preserve"> and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patient feedback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where</w:t>
      </w:r>
      <w:r>
        <w:rPr>
          <w:spacing w:val="-15"/>
          <w:sz w:val="24"/>
        </w:rPr>
        <w:t xml:space="preserve"> </w:t>
      </w:r>
      <w:r>
        <w:rPr>
          <w:sz w:val="24"/>
        </w:rPr>
        <w:t>available, reflective</w:t>
      </w:r>
      <w:r>
        <w:rPr>
          <w:spacing w:val="-4"/>
          <w:sz w:val="24"/>
        </w:rPr>
        <w:t xml:space="preserve"> </w:t>
      </w:r>
      <w:r>
        <w:rPr>
          <w:sz w:val="24"/>
        </w:rPr>
        <w:t>learning diaries and</w:t>
      </w:r>
      <w:r>
        <w:rPr>
          <w:spacing w:val="-9"/>
          <w:sz w:val="24"/>
        </w:rPr>
        <w:t xml:space="preserve"> </w:t>
      </w:r>
      <w:r>
        <w:rPr>
          <w:sz w:val="24"/>
        </w:rPr>
        <w:t>personal development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plans to evidence how you are addressing </w:t>
      </w:r>
      <w:proofErr w:type="gramStart"/>
      <w:r>
        <w:rPr>
          <w:sz w:val="24"/>
        </w:rPr>
        <w:t>objectives</w:t>
      </w:r>
      <w:proofErr w:type="gramEnd"/>
    </w:p>
    <w:p w14:paraId="5D4C0005" w14:textId="30890955" w:rsidR="00061A13" w:rsidRPr="0030270B" w:rsidRDefault="00061A13" w:rsidP="00061A13">
      <w:pPr>
        <w:pStyle w:val="Heading3"/>
        <w:numPr>
          <w:ilvl w:val="0"/>
          <w:numId w:val="1"/>
        </w:numPr>
        <w:tabs>
          <w:tab w:val="num" w:pos="360"/>
          <w:tab w:val="left" w:pos="853"/>
        </w:tabs>
        <w:spacing w:before="2"/>
        <w:ind w:left="853" w:hanging="368"/>
        <w:rPr>
          <w:rFonts w:ascii="Tahoma" w:eastAsia="Tahoma" w:hAnsi="Tahoma" w:cs="Tahoma"/>
          <w:color w:val="000000"/>
          <w:szCs w:val="22"/>
        </w:rPr>
      </w:pPr>
      <w:r w:rsidRPr="0030270B">
        <w:rPr>
          <w:rFonts w:ascii="Tahoma" w:eastAsia="Tahoma" w:hAnsi="Tahoma" w:cs="Tahoma"/>
          <w:color w:val="000000"/>
          <w:szCs w:val="22"/>
        </w:rPr>
        <w:t>Research</w:t>
      </w:r>
      <w:r w:rsidR="005A6BC2">
        <w:rPr>
          <w:rFonts w:ascii="Tahoma" w:eastAsia="Tahoma" w:hAnsi="Tahoma" w:cs="Tahoma"/>
          <w:color w:val="000000"/>
          <w:szCs w:val="22"/>
        </w:rPr>
        <w:t>-</w:t>
      </w:r>
      <w:r w:rsidRPr="0030270B">
        <w:rPr>
          <w:rFonts w:ascii="Tahoma" w:eastAsia="Tahoma" w:hAnsi="Tahoma" w:cs="Tahoma"/>
          <w:color w:val="000000"/>
          <w:szCs w:val="22"/>
        </w:rPr>
        <w:t>related and evidence-based practice activity</w:t>
      </w:r>
    </w:p>
    <w:p w14:paraId="47A998AE" w14:textId="77777777" w:rsidR="00061A13" w:rsidRDefault="00061A13" w:rsidP="00061A13">
      <w:pPr>
        <w:pStyle w:val="ListParagraph"/>
        <w:widowControl w:val="0"/>
        <w:numPr>
          <w:ilvl w:val="0"/>
          <w:numId w:val="1"/>
        </w:numPr>
        <w:tabs>
          <w:tab w:val="left" w:pos="853"/>
        </w:tabs>
        <w:autoSpaceDE w:val="0"/>
        <w:autoSpaceDN w:val="0"/>
        <w:spacing w:before="59" w:after="0" w:line="240" w:lineRule="auto"/>
        <w:ind w:left="853" w:hanging="368"/>
        <w:contextualSpacing w:val="0"/>
        <w:jc w:val="left"/>
        <w:rPr>
          <w:sz w:val="24"/>
        </w:rPr>
      </w:pPr>
      <w:r>
        <w:rPr>
          <w:sz w:val="24"/>
        </w:rPr>
        <w:t>Evidence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teaching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learner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feedback</w:t>
      </w:r>
    </w:p>
    <w:p w14:paraId="50533562" w14:textId="5F1875DE" w:rsidR="00061A13" w:rsidRDefault="00061A13" w:rsidP="00061A13">
      <w:pPr>
        <w:pStyle w:val="ListParagraph"/>
        <w:widowControl w:val="0"/>
        <w:numPr>
          <w:ilvl w:val="0"/>
          <w:numId w:val="1"/>
        </w:numPr>
        <w:tabs>
          <w:tab w:val="left" w:pos="854"/>
        </w:tabs>
        <w:autoSpaceDE w:val="0"/>
        <w:autoSpaceDN w:val="0"/>
        <w:spacing w:before="60" w:after="0" w:line="288" w:lineRule="auto"/>
        <w:ind w:right="372"/>
        <w:contextualSpacing w:val="0"/>
        <w:jc w:val="left"/>
        <w:rPr>
          <w:sz w:val="24"/>
        </w:rPr>
      </w:pPr>
      <w:r>
        <w:rPr>
          <w:sz w:val="24"/>
        </w:rPr>
        <w:t>Evidence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activity</w:t>
      </w:r>
      <w:r w:rsidR="005A6BC2">
        <w:rPr>
          <w:b/>
          <w:sz w:val="24"/>
        </w:rPr>
        <w:t xml:space="preserve">, </w:t>
      </w:r>
      <w:r>
        <w:rPr>
          <w:sz w:val="24"/>
        </w:rPr>
        <w:t>such</w:t>
      </w:r>
      <w:r>
        <w:rPr>
          <w:spacing w:val="-11"/>
          <w:sz w:val="24"/>
        </w:rPr>
        <w:t xml:space="preserve"> </w:t>
      </w:r>
      <w:r>
        <w:rPr>
          <w:sz w:val="24"/>
        </w:rPr>
        <w:t>as appraising and</w:t>
      </w:r>
      <w:r>
        <w:rPr>
          <w:spacing w:val="-11"/>
          <w:sz w:val="24"/>
        </w:rPr>
        <w:t xml:space="preserve"> </w:t>
      </w:r>
      <w:r>
        <w:rPr>
          <w:sz w:val="24"/>
        </w:rPr>
        <w:t>assessing</w:t>
      </w:r>
      <w:r>
        <w:rPr>
          <w:spacing w:val="-14"/>
          <w:sz w:val="24"/>
        </w:rPr>
        <w:t xml:space="preserve"> </w:t>
      </w:r>
      <w:r>
        <w:rPr>
          <w:sz w:val="24"/>
        </w:rPr>
        <w:t>others,</w:t>
      </w:r>
      <w:r>
        <w:rPr>
          <w:spacing w:val="-9"/>
          <w:sz w:val="24"/>
        </w:rPr>
        <w:t xml:space="preserve"> </w:t>
      </w:r>
      <w:r>
        <w:rPr>
          <w:sz w:val="24"/>
        </w:rPr>
        <w:t>leading MDTs</w:t>
      </w:r>
      <w:r>
        <w:rPr>
          <w:spacing w:val="-11"/>
          <w:sz w:val="24"/>
        </w:rPr>
        <w:t xml:space="preserve"> </w:t>
      </w:r>
      <w:r>
        <w:rPr>
          <w:sz w:val="24"/>
        </w:rPr>
        <w:t>and similar</w:t>
      </w:r>
      <w:r>
        <w:rPr>
          <w:spacing w:val="12"/>
          <w:sz w:val="24"/>
        </w:rPr>
        <w:t xml:space="preserve"> </w:t>
      </w:r>
      <w:r>
        <w:rPr>
          <w:sz w:val="24"/>
        </w:rPr>
        <w:t>activity, rota</w:t>
      </w:r>
      <w:r>
        <w:rPr>
          <w:spacing w:val="-14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9"/>
          <w:sz w:val="24"/>
        </w:rPr>
        <w:t xml:space="preserve"> </w:t>
      </w:r>
      <w:r>
        <w:rPr>
          <w:sz w:val="24"/>
        </w:rPr>
        <w:t>chairing meetings,</w:t>
      </w:r>
      <w:r>
        <w:rPr>
          <w:spacing w:val="-6"/>
          <w:sz w:val="24"/>
        </w:rPr>
        <w:t xml:space="preserve"> </w:t>
      </w:r>
      <w:r>
        <w:rPr>
          <w:sz w:val="24"/>
        </w:rPr>
        <w:t>budget management,</w:t>
      </w:r>
      <w:r>
        <w:rPr>
          <w:spacing w:val="-7"/>
          <w:sz w:val="24"/>
        </w:rPr>
        <w:t xml:space="preserve"> </w:t>
      </w:r>
      <w:r>
        <w:rPr>
          <w:sz w:val="24"/>
        </w:rPr>
        <w:t>relevant courses, protocol or pathway development,</w:t>
      </w:r>
      <w:r>
        <w:rPr>
          <w:spacing w:val="-7"/>
          <w:sz w:val="24"/>
        </w:rPr>
        <w:t xml:space="preserve"> </w:t>
      </w:r>
      <w:r>
        <w:rPr>
          <w:sz w:val="24"/>
        </w:rPr>
        <w:t>or examples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where you helped address a service problem or new </w:t>
      </w:r>
      <w:proofErr w:type="gramStart"/>
      <w:r>
        <w:rPr>
          <w:sz w:val="24"/>
        </w:rPr>
        <w:t>demand</w:t>
      </w:r>
      <w:proofErr w:type="gramEnd"/>
    </w:p>
    <w:p w14:paraId="047C572A" w14:textId="6B31308C" w:rsidR="0010009C" w:rsidRPr="00061A13" w:rsidRDefault="00061A13" w:rsidP="00061A13">
      <w:pPr>
        <w:pStyle w:val="ListParagraph"/>
        <w:widowControl w:val="0"/>
        <w:numPr>
          <w:ilvl w:val="0"/>
          <w:numId w:val="1"/>
        </w:numPr>
        <w:tabs>
          <w:tab w:val="left" w:pos="854"/>
        </w:tabs>
        <w:autoSpaceDE w:val="0"/>
        <w:autoSpaceDN w:val="0"/>
        <w:spacing w:before="3" w:after="0" w:line="295" w:lineRule="auto"/>
        <w:ind w:right="329"/>
        <w:contextualSpacing w:val="0"/>
        <w:jc w:val="left"/>
        <w:rPr>
          <w:sz w:val="24"/>
        </w:rPr>
      </w:pPr>
      <w:r>
        <w:rPr>
          <w:sz w:val="24"/>
        </w:rPr>
        <w:t>We recommend that your</w:t>
      </w:r>
      <w:r>
        <w:rPr>
          <w:spacing w:val="-2"/>
          <w:sz w:val="24"/>
        </w:rPr>
        <w:t xml:space="preserve"> </w:t>
      </w:r>
      <w:r>
        <w:rPr>
          <w:sz w:val="24"/>
        </w:rPr>
        <w:t>referees</w:t>
      </w:r>
      <w:r>
        <w:rPr>
          <w:spacing w:val="-8"/>
          <w:sz w:val="24"/>
        </w:rPr>
        <w:t xml:space="preserve"> </w:t>
      </w:r>
      <w:r w:rsidR="005A6BC2">
        <w:rPr>
          <w:sz w:val="24"/>
        </w:rPr>
        <w:t>should</w:t>
      </w:r>
      <w:r>
        <w:rPr>
          <w:sz w:val="24"/>
        </w:rPr>
        <w:t xml:space="preserve"> provide detailed support for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competences</w:t>
      </w:r>
      <w:r>
        <w:rPr>
          <w:spacing w:val="-15"/>
          <w:sz w:val="24"/>
        </w:rPr>
        <w:t xml:space="preserve"> </w:t>
      </w:r>
      <w:r>
        <w:rPr>
          <w:sz w:val="24"/>
        </w:rPr>
        <w:t>across all or most areas and understand</w:t>
      </w:r>
      <w:r>
        <w:rPr>
          <w:spacing w:val="-15"/>
          <w:sz w:val="24"/>
        </w:rPr>
        <w:t xml:space="preserve"> </w:t>
      </w:r>
      <w:r>
        <w:rPr>
          <w:sz w:val="24"/>
        </w:rPr>
        <w:t>the requirements</w:t>
      </w:r>
      <w:r>
        <w:rPr>
          <w:spacing w:val="-22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specialist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training in </w:t>
      </w:r>
      <w:r w:rsidR="005A6BC2">
        <w:rPr>
          <w:sz w:val="24"/>
        </w:rPr>
        <w:t>c</w:t>
      </w:r>
      <w:r>
        <w:rPr>
          <w:sz w:val="24"/>
        </w:rPr>
        <w:t>linical radiology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Specialist Registration in the</w:t>
      </w:r>
      <w:r>
        <w:rPr>
          <w:spacing w:val="-2"/>
          <w:sz w:val="24"/>
        </w:rPr>
        <w:t xml:space="preserve"> </w:t>
      </w:r>
      <w:r>
        <w:rPr>
          <w:sz w:val="24"/>
        </w:rPr>
        <w:t>UK.</w:t>
      </w:r>
      <w:r>
        <w:rPr>
          <w:spacing w:val="39"/>
          <w:sz w:val="24"/>
        </w:rPr>
        <w:t xml:space="preserve"> </w:t>
      </w:r>
      <w:r>
        <w:rPr>
          <w:sz w:val="24"/>
        </w:rPr>
        <w:t>Your referees</w:t>
      </w:r>
      <w:r>
        <w:rPr>
          <w:spacing w:val="-21"/>
          <w:sz w:val="24"/>
        </w:rPr>
        <w:t xml:space="preserve"> </w:t>
      </w:r>
      <w:r>
        <w:rPr>
          <w:sz w:val="24"/>
        </w:rPr>
        <w:t>should</w:t>
      </w:r>
      <w:r>
        <w:rPr>
          <w:spacing w:val="-2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comment</w:t>
      </w:r>
      <w:r>
        <w:rPr>
          <w:spacing w:val="-10"/>
          <w:sz w:val="24"/>
        </w:rPr>
        <w:t xml:space="preserve"> </w:t>
      </w:r>
      <w:r>
        <w:rPr>
          <w:sz w:val="24"/>
        </w:rPr>
        <w:t>on your current employment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 w:rsidR="002F4AF7">
        <w:rPr>
          <w:sz w:val="24"/>
        </w:rPr>
        <w:t>/or</w:t>
      </w:r>
      <w:r>
        <w:rPr>
          <w:sz w:val="24"/>
        </w:rPr>
        <w:t xml:space="preserve"> employment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from the last five </w:t>
      </w:r>
      <w:proofErr w:type="gramStart"/>
      <w:r>
        <w:rPr>
          <w:sz w:val="24"/>
        </w:rPr>
        <w:t>years</w:t>
      </w:r>
      <w:proofErr w:type="gramEnd"/>
    </w:p>
    <w:sectPr w:rsidR="0010009C" w:rsidRPr="00061A13" w:rsidSect="003E27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50" w:h="11910" w:orient="landscape"/>
      <w:pgMar w:top="1280" w:right="1220" w:bottom="1280" w:left="1220" w:header="0" w:footer="10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A6119" w14:textId="77777777" w:rsidR="002F4AF7" w:rsidRDefault="002F4AF7">
      <w:pPr>
        <w:spacing w:after="0" w:line="240" w:lineRule="auto"/>
      </w:pPr>
      <w:r>
        <w:separator/>
      </w:r>
    </w:p>
  </w:endnote>
  <w:endnote w:type="continuationSeparator" w:id="0">
    <w:p w14:paraId="385E9479" w14:textId="77777777" w:rsidR="002F4AF7" w:rsidRDefault="002F4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B8D6E" w14:textId="77777777" w:rsidR="00061A13" w:rsidRDefault="00061A13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3BF8" w14:textId="77777777" w:rsidR="00061A13" w:rsidRDefault="00061A13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5377" w14:textId="77777777" w:rsidR="00061A13" w:rsidRDefault="00061A13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FF405" w14:textId="77777777" w:rsidR="002F4AF7" w:rsidRDefault="002F4AF7">
      <w:pPr>
        <w:spacing w:after="0" w:line="240" w:lineRule="auto"/>
      </w:pPr>
      <w:r>
        <w:separator/>
      </w:r>
    </w:p>
  </w:footnote>
  <w:footnote w:type="continuationSeparator" w:id="0">
    <w:p w14:paraId="70FFCC19" w14:textId="77777777" w:rsidR="002F4AF7" w:rsidRDefault="002F4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5C7A4" w14:textId="77777777" w:rsidR="00061A13" w:rsidRDefault="00061A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9207754"/>
      <w:docPartObj>
        <w:docPartGallery w:val="Watermarks"/>
        <w:docPartUnique/>
      </w:docPartObj>
    </w:sdtPr>
    <w:sdtEndPr/>
    <w:sdtContent>
      <w:p w14:paraId="200A7BC9" w14:textId="77777777" w:rsidR="00061A13" w:rsidRDefault="0044177B">
        <w:pPr>
          <w:pStyle w:val="Header"/>
        </w:pPr>
        <w:r>
          <w:rPr>
            <w:noProof/>
            <w:lang w:val="en-US" w:eastAsia="en-US"/>
          </w:rPr>
          <w:pict w14:anchorId="2D352FC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435F0" w14:textId="77777777" w:rsidR="00061A13" w:rsidRDefault="00061A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D0A5D"/>
    <w:multiLevelType w:val="hybridMultilevel"/>
    <w:tmpl w:val="A5C4E1C4"/>
    <w:lvl w:ilvl="0" w:tplc="CDE2FECA">
      <w:numFmt w:val="bullet"/>
      <w:lvlText w:val=""/>
      <w:lvlJc w:val="left"/>
      <w:pPr>
        <w:ind w:left="854" w:hanging="369"/>
      </w:pPr>
      <w:rPr>
        <w:rFonts w:ascii="Wingdings" w:eastAsia="Wingdings" w:hAnsi="Wingdings" w:cs="Wingdings" w:hint="default"/>
        <w:b w:val="0"/>
        <w:bCs w:val="0"/>
        <w:i w:val="0"/>
        <w:iCs w:val="0"/>
        <w:color w:val="F39200"/>
        <w:spacing w:val="0"/>
        <w:w w:val="99"/>
        <w:sz w:val="21"/>
        <w:szCs w:val="21"/>
        <w:lang w:val="en-US" w:eastAsia="en-US" w:bidi="ar-SA"/>
      </w:rPr>
    </w:lvl>
    <w:lvl w:ilvl="1" w:tplc="227426D6">
      <w:numFmt w:val="bullet"/>
      <w:lvlText w:val="•"/>
      <w:lvlJc w:val="left"/>
      <w:pPr>
        <w:ind w:left="2238" w:hanging="369"/>
      </w:pPr>
      <w:rPr>
        <w:rFonts w:hint="default"/>
        <w:lang w:val="en-US" w:eastAsia="en-US" w:bidi="ar-SA"/>
      </w:rPr>
    </w:lvl>
    <w:lvl w:ilvl="2" w:tplc="3C5019C8">
      <w:numFmt w:val="bullet"/>
      <w:lvlText w:val="•"/>
      <w:lvlJc w:val="left"/>
      <w:pPr>
        <w:ind w:left="3617" w:hanging="369"/>
      </w:pPr>
      <w:rPr>
        <w:rFonts w:hint="default"/>
        <w:lang w:val="en-US" w:eastAsia="en-US" w:bidi="ar-SA"/>
      </w:rPr>
    </w:lvl>
    <w:lvl w:ilvl="3" w:tplc="840C65BC">
      <w:numFmt w:val="bullet"/>
      <w:lvlText w:val="•"/>
      <w:lvlJc w:val="left"/>
      <w:pPr>
        <w:ind w:left="4996" w:hanging="369"/>
      </w:pPr>
      <w:rPr>
        <w:rFonts w:hint="default"/>
        <w:lang w:val="en-US" w:eastAsia="en-US" w:bidi="ar-SA"/>
      </w:rPr>
    </w:lvl>
    <w:lvl w:ilvl="4" w:tplc="74C4E51E">
      <w:numFmt w:val="bullet"/>
      <w:lvlText w:val="•"/>
      <w:lvlJc w:val="left"/>
      <w:pPr>
        <w:ind w:left="6375" w:hanging="369"/>
      </w:pPr>
      <w:rPr>
        <w:rFonts w:hint="default"/>
        <w:lang w:val="en-US" w:eastAsia="en-US" w:bidi="ar-SA"/>
      </w:rPr>
    </w:lvl>
    <w:lvl w:ilvl="5" w:tplc="66506EC8">
      <w:numFmt w:val="bullet"/>
      <w:lvlText w:val="•"/>
      <w:lvlJc w:val="left"/>
      <w:pPr>
        <w:ind w:left="7754" w:hanging="369"/>
      </w:pPr>
      <w:rPr>
        <w:rFonts w:hint="default"/>
        <w:lang w:val="en-US" w:eastAsia="en-US" w:bidi="ar-SA"/>
      </w:rPr>
    </w:lvl>
    <w:lvl w:ilvl="6" w:tplc="5B928956">
      <w:numFmt w:val="bullet"/>
      <w:lvlText w:val="•"/>
      <w:lvlJc w:val="left"/>
      <w:pPr>
        <w:ind w:left="9132" w:hanging="369"/>
      </w:pPr>
      <w:rPr>
        <w:rFonts w:hint="default"/>
        <w:lang w:val="en-US" w:eastAsia="en-US" w:bidi="ar-SA"/>
      </w:rPr>
    </w:lvl>
    <w:lvl w:ilvl="7" w:tplc="4B86D236">
      <w:numFmt w:val="bullet"/>
      <w:lvlText w:val="•"/>
      <w:lvlJc w:val="left"/>
      <w:pPr>
        <w:ind w:left="10511" w:hanging="369"/>
      </w:pPr>
      <w:rPr>
        <w:rFonts w:hint="default"/>
        <w:lang w:val="en-US" w:eastAsia="en-US" w:bidi="ar-SA"/>
      </w:rPr>
    </w:lvl>
    <w:lvl w:ilvl="8" w:tplc="1076EA36">
      <w:numFmt w:val="bullet"/>
      <w:lvlText w:val="•"/>
      <w:lvlJc w:val="left"/>
      <w:pPr>
        <w:ind w:left="11890" w:hanging="369"/>
      </w:pPr>
      <w:rPr>
        <w:rFonts w:hint="default"/>
        <w:lang w:val="en-US" w:eastAsia="en-US" w:bidi="ar-SA"/>
      </w:rPr>
    </w:lvl>
  </w:abstractNum>
  <w:num w:numId="1" w16cid:durableId="1428573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13"/>
    <w:rsid w:val="00061A13"/>
    <w:rsid w:val="0010009C"/>
    <w:rsid w:val="002F4AF7"/>
    <w:rsid w:val="00387797"/>
    <w:rsid w:val="00404FF9"/>
    <w:rsid w:val="0044177B"/>
    <w:rsid w:val="005A6BC2"/>
    <w:rsid w:val="006C5AF0"/>
    <w:rsid w:val="00835768"/>
    <w:rsid w:val="008D2CC2"/>
    <w:rsid w:val="00F3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757F0"/>
  <w15:chartTrackingRefBased/>
  <w15:docId w15:val="{4E0EA37F-46A2-4D0F-9D6F-44E74F31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A13"/>
    <w:pPr>
      <w:spacing w:after="3" w:line="271" w:lineRule="auto"/>
      <w:ind w:left="41" w:hanging="10"/>
      <w:jc w:val="both"/>
    </w:pPr>
    <w:rPr>
      <w:rFonts w:ascii="Tahoma" w:eastAsia="Tahoma" w:hAnsi="Tahoma" w:cs="Tahoma"/>
      <w:color w:val="000000"/>
      <w:kern w:val="0"/>
      <w:lang w:eastAsia="en-GB"/>
      <w14:ligatures w14:val="none"/>
    </w:rPr>
  </w:style>
  <w:style w:type="paragraph" w:styleId="Heading1">
    <w:name w:val="heading 1"/>
    <w:next w:val="Normal"/>
    <w:link w:val="Heading1Char"/>
    <w:uiPriority w:val="9"/>
    <w:unhideWhenUsed/>
    <w:qFormat/>
    <w:rsid w:val="00061A13"/>
    <w:pPr>
      <w:keepNext/>
      <w:keepLines/>
      <w:spacing w:after="0"/>
      <w:ind w:left="41" w:hanging="10"/>
      <w:outlineLvl w:val="0"/>
    </w:pPr>
    <w:rPr>
      <w:rFonts w:ascii="Tahoma" w:eastAsia="Tahoma" w:hAnsi="Tahoma" w:cs="Tahoma"/>
      <w:b/>
      <w:color w:val="00377A"/>
      <w:kern w:val="0"/>
      <w:sz w:val="32"/>
      <w:lang w:eastAsia="en-GB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1A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A13"/>
    <w:rPr>
      <w:rFonts w:ascii="Tahoma" w:eastAsia="Tahoma" w:hAnsi="Tahoma" w:cs="Tahoma"/>
      <w:b/>
      <w:color w:val="00377A"/>
      <w:kern w:val="0"/>
      <w:sz w:val="32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61A1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1"/>
    <w:qFormat/>
    <w:rsid w:val="00061A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1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A13"/>
    <w:rPr>
      <w:rFonts w:ascii="Tahoma" w:eastAsia="Tahoma" w:hAnsi="Tahoma" w:cs="Tahoma"/>
      <w:color w:val="000000"/>
      <w:kern w:val="0"/>
      <w:lang w:eastAsia="en-GB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61A13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Calibri" w:eastAsia="Calibri" w:hAnsi="Calibri" w:cs="Calibri"/>
      <w:color w:val="auto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61A13"/>
    <w:rPr>
      <w:rFonts w:ascii="Calibri" w:eastAsia="Calibri" w:hAnsi="Calibri" w:cs="Calibri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33E9DE23-52DC-4A9B-B97D-6505019C5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4b005-a1e9-415f-95e8-b72bee4e82f5"/>
    <ds:schemaRef ds:uri="6554f0f3-0605-4421-b410-d212dd1c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84F573-6602-4A11-AE6B-EAF72D09BE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2DFA35-31E3-4409-8117-62D2D1020225}">
  <ds:schemaRefs>
    <ds:schemaRef ds:uri="6554f0f3-0605-4421-b410-d212dd1c837f"/>
    <ds:schemaRef ds:uri="http://schemas.microsoft.com/office/2006/documentManagement/types"/>
    <ds:schemaRef ds:uri="3fb4b005-a1e9-415f-95e8-b72bee4e82f5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1844</Characters>
  <Application>Microsoft Office Word</Application>
  <DocSecurity>4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Watkins</dc:creator>
  <cp:keywords/>
  <dc:description/>
  <cp:lastModifiedBy>Katherine Bailey</cp:lastModifiedBy>
  <cp:revision>2</cp:revision>
  <dcterms:created xsi:type="dcterms:W3CDTF">2023-11-07T11:59:00Z</dcterms:created>
  <dcterms:modified xsi:type="dcterms:W3CDTF">2023-11-07T11:59:00Z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  <property fmtid="{D5CDD505-2E9C-101B-9397-08002B2CF9AE}" pid="3" name="MediaServiceImageTags">
    <vt:lpwstr/>
  </property>
</Properties>
</file>