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2284" w14:textId="77777777" w:rsidR="00A7455F" w:rsidRDefault="00A7455F" w:rsidP="00A7455F">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Accuracy of Image Guided Needle Localisation of Breast Lesions</w:t>
      </w:r>
    </w:p>
    <w:p w14:paraId="0690B4CB"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874846B"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Image guided localisation using either stereotactic or ultrasound guidance is a common technique. This audit assesses the accuracy of this procedure.</w:t>
      </w:r>
    </w:p>
    <w:p w14:paraId="2908F150"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71E4807"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There is an increasing trend towards breast conservation in the treatment of breast cancer. It is essential that impalpable lesions detected either on mammography or by ultrasound are accurately localised pre-operatively to enable successful surgical excision at the first operation. The NHSBSP and the Association of Breast Surgery define 2 standards one relating to wire position and the other the accuracy of open biopsy of impalpable lesions.</w:t>
      </w:r>
    </w:p>
    <w:p w14:paraId="3FBE16B3" w14:textId="77777777" w:rsidR="00A7455F" w:rsidRDefault="00A7455F" w:rsidP="00A7455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A79A8EA"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8521BAF"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On the post localisation mammogram checks, the localisation wire should be within 10mm of the lesion in any plane.</w:t>
      </w:r>
    </w:p>
    <w:p w14:paraId="70FCDA05"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ensure the diagnostic accuracy of open biopsy &gt;98% of impalpable lesions should be correctly identified at the first operation.</w:t>
      </w:r>
    </w:p>
    <w:p w14:paraId="2F44DCAA"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7FD2407E"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00120B4"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&gt;95% of localisation wires within 10mm of the lesion in any plane (NHSBSP)</w:t>
      </w:r>
    </w:p>
    <w:p w14:paraId="065067D8"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for patients undergoing open biopsy &gt;98% of impalpable lesions should be correctly identified at the first operation.</w:t>
      </w:r>
    </w:p>
    <w:p w14:paraId="55AC83C3" w14:textId="77777777" w:rsidR="00A7455F" w:rsidRDefault="00A7455F" w:rsidP="00A7455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647B5D1"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816F4EF"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Distance from wire to lesion</w:t>
      </w:r>
    </w:p>
    <w:p w14:paraId="43BF3EC7"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Review specimen radiograph to ensure lesion within excised specimen</w:t>
      </w:r>
    </w:p>
    <w:p w14:paraId="1AD83CD9"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Number of patients requiring more than one operation to identify the detected impalpable radiological lesion</w:t>
      </w:r>
    </w:p>
    <w:p w14:paraId="74A32187"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14A29EF"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For all patients who have undergone image guided localisation review imaging.</w:t>
      </w:r>
    </w:p>
    <w:p w14:paraId="05379344"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Distance of wire from lesion</w:t>
      </w:r>
    </w:p>
    <w:p w14:paraId="40193839"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wire used</w:t>
      </w:r>
    </w:p>
    <w:p w14:paraId="228EB61B"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Method of localisation</w:t>
      </w:r>
    </w:p>
    <w:p w14:paraId="57ECE3A7"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Nature of lesion - </w:t>
      </w:r>
      <w:proofErr w:type="spellStart"/>
      <w:r>
        <w:rPr>
          <w:rFonts w:ascii="Arial" w:hAnsi="Arial" w:cs="Arial"/>
          <w:color w:val="343434"/>
          <w:sz w:val="23"/>
          <w:szCs w:val="23"/>
        </w:rPr>
        <w:t>eg.</w:t>
      </w:r>
      <w:proofErr w:type="spellEnd"/>
      <w:r>
        <w:rPr>
          <w:rFonts w:ascii="Arial" w:hAnsi="Arial" w:cs="Arial"/>
          <w:color w:val="343434"/>
          <w:sz w:val="23"/>
          <w:szCs w:val="23"/>
        </w:rPr>
        <w:t> Calcium, soft tissue mass</w:t>
      </w:r>
    </w:p>
    <w:p w14:paraId="35E66033"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Operator (allows individual data for purposes of revalidation)</w:t>
      </w:r>
    </w:p>
    <w:p w14:paraId="620558E5"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Was marker placed at time of biopsy?</w:t>
      </w:r>
    </w:p>
    <w:p w14:paraId="02303744"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Was lesion successfully excised?</w:t>
      </w:r>
    </w:p>
    <w:p w14:paraId="0EC4D8AA"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0B8A4A3"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50-100</w:t>
      </w:r>
    </w:p>
    <w:p w14:paraId="3690D882"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DCEBE27"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 unsuccessful cases is there a common factor?</w:t>
      </w:r>
    </w:p>
    <w:p w14:paraId="2F61D096"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Are individual operator numbers too low?</w:t>
      </w:r>
    </w:p>
    <w:p w14:paraId="568BCC0E"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Should more markers be placed at the time of undertaking biopsies?</w:t>
      </w:r>
    </w:p>
    <w:p w14:paraId="4C200C74"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Is a different method of imaging guidance being used than that used at the time of non-operative biopsy?</w:t>
      </w:r>
    </w:p>
    <w:p w14:paraId="048A900B"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2C49790"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proofErr w:type="spellStart"/>
      <w:r>
        <w:rPr>
          <w:rFonts w:ascii="Arial" w:hAnsi="Arial" w:cs="Arial"/>
          <w:color w:val="343434"/>
          <w:sz w:val="23"/>
          <w:szCs w:val="23"/>
        </w:rPr>
        <w:t>Radiolgist</w:t>
      </w:r>
      <w:proofErr w:type="spellEnd"/>
      <w:r>
        <w:rPr>
          <w:rFonts w:ascii="Arial" w:hAnsi="Arial" w:cs="Arial"/>
          <w:color w:val="343434"/>
          <w:sz w:val="23"/>
          <w:szCs w:val="23"/>
        </w:rPr>
        <w:t xml:space="preserve"> or radiographer undertaking localisation procedures to review images (2-4 hours)</w:t>
      </w:r>
    </w:p>
    <w:p w14:paraId="5AF75789"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DE61602" w14:textId="77777777" w:rsidR="00A7455F" w:rsidRDefault="00A7455F" w:rsidP="00A7455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Quality Assurance Guideline for Surgeons in Breast Cancer Screening NHSBSP Publication No. 29 2009 </w:t>
      </w:r>
      <w:hyperlink r:id="rId5" w:tgtFrame="_blank" w:history="1">
        <w:r>
          <w:rPr>
            <w:rStyle w:val="Hyperlink"/>
            <w:rFonts w:ascii="Arial" w:hAnsi="Arial" w:cs="Arial"/>
            <w:color w:val="007CBE"/>
            <w:sz w:val="23"/>
            <w:szCs w:val="23"/>
          </w:rPr>
          <w:t>https://www.gov.uk/government/uploads/system/uploads/attachment_data/file/465694/nhsbsp20.pdf</w:t>
        </w:r>
      </w:hyperlink>
    </w:p>
    <w:p w14:paraId="5EE73280" w14:textId="77777777" w:rsidR="00A7455F" w:rsidRDefault="00A7455F" w:rsidP="00A7455F">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Best Practise Guidelines for Surgeons in Breast Cancer Screening </w:t>
      </w:r>
      <w:hyperlink r:id="rId6" w:tgtFrame="_blank" w:history="1">
        <w:r>
          <w:rPr>
            <w:rStyle w:val="Hyperlink"/>
            <w:rFonts w:ascii="Arial" w:hAnsi="Arial" w:cs="Arial"/>
            <w:color w:val="007CBE"/>
            <w:sz w:val="23"/>
            <w:szCs w:val="23"/>
          </w:rPr>
          <w:t>https://associationofbreastsurgery.org.uk/media/64276/final-screening-guidelines-2018.pdf</w:t>
        </w:r>
      </w:hyperlink>
    </w:p>
    <w:p w14:paraId="6689484A"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BA73F63" w14:textId="77777777" w:rsidR="00A7455F" w:rsidRDefault="00A7455F" w:rsidP="00A7455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other methods of localisation such as radio-guided occult lesion localisation (</w:t>
      </w:r>
      <w:proofErr w:type="gramStart"/>
      <w:r>
        <w:rPr>
          <w:rFonts w:ascii="Arial" w:hAnsi="Arial" w:cs="Arial"/>
          <w:color w:val="343434"/>
          <w:sz w:val="23"/>
          <w:szCs w:val="23"/>
        </w:rPr>
        <w:t>ROLL)  have</w:t>
      </w:r>
      <w:proofErr w:type="gramEnd"/>
      <w:r>
        <w:rPr>
          <w:rFonts w:ascii="Arial" w:hAnsi="Arial" w:cs="Arial"/>
          <w:color w:val="343434"/>
          <w:sz w:val="23"/>
          <w:szCs w:val="23"/>
        </w:rPr>
        <w:t xml:space="preserve"> been introduced then these too should be audited.</w:t>
      </w:r>
    </w:p>
    <w:p w14:paraId="1A378026" w14:textId="77777777" w:rsidR="00A7455F" w:rsidRDefault="00A7455F" w:rsidP="00A7455F">
      <w:pPr>
        <w:shd w:val="clear" w:color="auto" w:fill="FFFFFF"/>
        <w:rPr>
          <w:rFonts w:ascii="Arial" w:hAnsi="Arial" w:cs="Arial"/>
          <w:b/>
          <w:bCs/>
          <w:color w:val="00467F"/>
          <w:sz w:val="32"/>
          <w:szCs w:val="32"/>
        </w:rPr>
      </w:pPr>
      <w:r>
        <w:rPr>
          <w:rFonts w:ascii="Arial" w:hAnsi="Arial" w:cs="Arial"/>
          <w:b/>
          <w:bCs/>
          <w:color w:val="00467F"/>
          <w:sz w:val="32"/>
          <w:szCs w:val="32"/>
        </w:rPr>
        <w:lastRenderedPageBreak/>
        <w:t>Submitted by: </w:t>
      </w:r>
    </w:p>
    <w:p w14:paraId="5E3BFAB5" w14:textId="77777777" w:rsidR="00A7455F" w:rsidRDefault="00A7455F" w:rsidP="00A7455F">
      <w:pPr>
        <w:shd w:val="clear" w:color="auto" w:fill="FFFFFF"/>
        <w:rPr>
          <w:rFonts w:ascii="Arial" w:hAnsi="Arial" w:cs="Arial"/>
          <w:color w:val="343434"/>
          <w:sz w:val="23"/>
          <w:szCs w:val="23"/>
        </w:rPr>
      </w:pPr>
      <w:r>
        <w:rPr>
          <w:rFonts w:ascii="Arial" w:hAnsi="Arial" w:cs="Arial"/>
          <w:color w:val="343434"/>
          <w:sz w:val="23"/>
          <w:szCs w:val="23"/>
        </w:rPr>
        <w:t xml:space="preserve">K A Duncan, updated by K </w:t>
      </w:r>
      <w:proofErr w:type="gramStart"/>
      <w:r>
        <w:rPr>
          <w:rFonts w:ascii="Arial" w:hAnsi="Arial" w:cs="Arial"/>
          <w:color w:val="343434"/>
          <w:sz w:val="23"/>
          <w:szCs w:val="23"/>
        </w:rPr>
        <w:t>A</w:t>
      </w:r>
      <w:proofErr w:type="gramEnd"/>
      <w:r>
        <w:rPr>
          <w:rFonts w:ascii="Arial" w:hAnsi="Arial" w:cs="Arial"/>
          <w:color w:val="343434"/>
          <w:sz w:val="23"/>
          <w:szCs w:val="23"/>
        </w:rPr>
        <w:t xml:space="preserve"> Duncan</w:t>
      </w:r>
    </w:p>
    <w:p w14:paraId="3E0DE7D7"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6840723" w14:textId="77777777" w:rsidR="00A7455F" w:rsidRDefault="00A7455F" w:rsidP="00A7455F">
      <w:pPr>
        <w:shd w:val="clear" w:color="auto" w:fill="FFFFFF"/>
        <w:rPr>
          <w:rFonts w:ascii="Arial" w:hAnsi="Arial" w:cs="Arial"/>
          <w:color w:val="343434"/>
          <w:sz w:val="23"/>
          <w:szCs w:val="23"/>
        </w:rPr>
      </w:pPr>
      <w:r>
        <w:rPr>
          <w:rStyle w:val="date-display-single"/>
          <w:rFonts w:ascii="Arial" w:hAnsi="Arial" w:cs="Arial"/>
          <w:color w:val="343434"/>
          <w:sz w:val="23"/>
          <w:szCs w:val="23"/>
        </w:rPr>
        <w:t>Friday 22 August 2008</w:t>
      </w:r>
    </w:p>
    <w:p w14:paraId="02129000" w14:textId="77777777" w:rsidR="00A7455F" w:rsidRDefault="00A7455F" w:rsidP="00A7455F">
      <w:pPr>
        <w:rPr>
          <w:rFonts w:ascii="Times New Roman" w:hAnsi="Times New Roman" w:cs="Times New Roman"/>
          <w:sz w:val="24"/>
          <w:szCs w:val="24"/>
        </w:rPr>
      </w:pPr>
    </w:p>
    <w:p w14:paraId="1D2B1204" w14:textId="77777777" w:rsidR="00A7455F" w:rsidRDefault="00A7455F" w:rsidP="00A7455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85ED7E8" w14:textId="77777777" w:rsidR="00A7455F" w:rsidRDefault="00A7455F" w:rsidP="00A7455F">
      <w:pPr>
        <w:shd w:val="clear" w:color="auto" w:fill="FFFFFF"/>
        <w:rPr>
          <w:rFonts w:ascii="Arial" w:hAnsi="Arial" w:cs="Arial"/>
          <w:color w:val="343434"/>
          <w:sz w:val="23"/>
          <w:szCs w:val="23"/>
        </w:rPr>
      </w:pPr>
      <w:r>
        <w:rPr>
          <w:rStyle w:val="date-display-single"/>
          <w:rFonts w:ascii="Arial" w:hAnsi="Arial" w:cs="Arial"/>
          <w:color w:val="343434"/>
          <w:sz w:val="23"/>
          <w:szCs w:val="23"/>
        </w:rPr>
        <w:t>Tuesday 4 December 2018</w:t>
      </w:r>
    </w:p>
    <w:p w14:paraId="19E1E8A4" w14:textId="1D41F640" w:rsidR="00532AAF" w:rsidRDefault="00532AAF" w:rsidP="00A7455F">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151E6D"/>
    <w:multiLevelType w:val="multilevel"/>
    <w:tmpl w:val="D34E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0"/>
  </w:num>
  <w:num w:numId="2" w16cid:durableId="9519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A7455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A74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2469">
      <w:bodyDiv w:val="1"/>
      <w:marLeft w:val="0"/>
      <w:marRight w:val="0"/>
      <w:marTop w:val="0"/>
      <w:marBottom w:val="0"/>
      <w:divBdr>
        <w:top w:val="none" w:sz="0" w:space="0" w:color="auto"/>
        <w:left w:val="none" w:sz="0" w:space="0" w:color="auto"/>
        <w:bottom w:val="none" w:sz="0" w:space="0" w:color="auto"/>
        <w:right w:val="none" w:sz="0" w:space="0" w:color="auto"/>
      </w:divBdr>
      <w:divsChild>
        <w:div w:id="1136483172">
          <w:marLeft w:val="0"/>
          <w:marRight w:val="0"/>
          <w:marTop w:val="0"/>
          <w:marBottom w:val="480"/>
          <w:divBdr>
            <w:top w:val="none" w:sz="0" w:space="0" w:color="auto"/>
            <w:left w:val="none" w:sz="0" w:space="0" w:color="auto"/>
            <w:bottom w:val="none" w:sz="0" w:space="0" w:color="auto"/>
            <w:right w:val="none" w:sz="0" w:space="0" w:color="auto"/>
          </w:divBdr>
          <w:divsChild>
            <w:div w:id="476186906">
              <w:marLeft w:val="0"/>
              <w:marRight w:val="0"/>
              <w:marTop w:val="0"/>
              <w:marBottom w:val="0"/>
              <w:divBdr>
                <w:top w:val="none" w:sz="0" w:space="0" w:color="auto"/>
                <w:left w:val="none" w:sz="0" w:space="0" w:color="auto"/>
                <w:bottom w:val="none" w:sz="0" w:space="0" w:color="auto"/>
                <w:right w:val="none" w:sz="0" w:space="0" w:color="auto"/>
              </w:divBdr>
            </w:div>
            <w:div w:id="978193938">
              <w:marLeft w:val="0"/>
              <w:marRight w:val="0"/>
              <w:marTop w:val="0"/>
              <w:marBottom w:val="0"/>
              <w:divBdr>
                <w:top w:val="none" w:sz="0" w:space="0" w:color="auto"/>
                <w:left w:val="none" w:sz="0" w:space="0" w:color="auto"/>
                <w:bottom w:val="none" w:sz="0" w:space="0" w:color="auto"/>
                <w:right w:val="none" w:sz="0" w:space="0" w:color="auto"/>
              </w:divBdr>
              <w:divsChild>
                <w:div w:id="7194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106">
          <w:marLeft w:val="0"/>
          <w:marRight w:val="0"/>
          <w:marTop w:val="0"/>
          <w:marBottom w:val="480"/>
          <w:divBdr>
            <w:top w:val="none" w:sz="0" w:space="0" w:color="auto"/>
            <w:left w:val="none" w:sz="0" w:space="0" w:color="auto"/>
            <w:bottom w:val="none" w:sz="0" w:space="0" w:color="auto"/>
            <w:right w:val="none" w:sz="0" w:space="0" w:color="auto"/>
          </w:divBdr>
          <w:divsChild>
            <w:div w:id="713578558">
              <w:marLeft w:val="0"/>
              <w:marRight w:val="0"/>
              <w:marTop w:val="0"/>
              <w:marBottom w:val="0"/>
              <w:divBdr>
                <w:top w:val="none" w:sz="0" w:space="0" w:color="auto"/>
                <w:left w:val="none" w:sz="0" w:space="0" w:color="auto"/>
                <w:bottom w:val="none" w:sz="0" w:space="0" w:color="auto"/>
                <w:right w:val="none" w:sz="0" w:space="0" w:color="auto"/>
              </w:divBdr>
            </w:div>
            <w:div w:id="895287410">
              <w:marLeft w:val="0"/>
              <w:marRight w:val="0"/>
              <w:marTop w:val="0"/>
              <w:marBottom w:val="0"/>
              <w:divBdr>
                <w:top w:val="none" w:sz="0" w:space="0" w:color="auto"/>
                <w:left w:val="none" w:sz="0" w:space="0" w:color="auto"/>
                <w:bottom w:val="none" w:sz="0" w:space="0" w:color="auto"/>
                <w:right w:val="none" w:sz="0" w:space="0" w:color="auto"/>
              </w:divBdr>
              <w:divsChild>
                <w:div w:id="17112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781">
          <w:marLeft w:val="0"/>
          <w:marRight w:val="0"/>
          <w:marTop w:val="0"/>
          <w:marBottom w:val="0"/>
          <w:divBdr>
            <w:top w:val="none" w:sz="0" w:space="0" w:color="auto"/>
            <w:left w:val="none" w:sz="0" w:space="0" w:color="auto"/>
            <w:bottom w:val="none" w:sz="0" w:space="0" w:color="auto"/>
            <w:right w:val="none" w:sz="0" w:space="0" w:color="auto"/>
          </w:divBdr>
          <w:divsChild>
            <w:div w:id="1362902644">
              <w:marLeft w:val="0"/>
              <w:marRight w:val="0"/>
              <w:marTop w:val="0"/>
              <w:marBottom w:val="0"/>
              <w:divBdr>
                <w:top w:val="none" w:sz="0" w:space="0" w:color="auto"/>
                <w:left w:val="none" w:sz="0" w:space="0" w:color="auto"/>
                <w:bottom w:val="none" w:sz="0" w:space="0" w:color="auto"/>
                <w:right w:val="none" w:sz="0" w:space="0" w:color="auto"/>
              </w:divBdr>
            </w:div>
            <w:div w:id="56099289">
              <w:marLeft w:val="0"/>
              <w:marRight w:val="0"/>
              <w:marTop w:val="0"/>
              <w:marBottom w:val="0"/>
              <w:divBdr>
                <w:top w:val="none" w:sz="0" w:space="0" w:color="auto"/>
                <w:left w:val="none" w:sz="0" w:space="0" w:color="auto"/>
                <w:bottom w:val="none" w:sz="0" w:space="0" w:color="auto"/>
                <w:right w:val="none" w:sz="0" w:space="0" w:color="auto"/>
              </w:divBdr>
              <w:divsChild>
                <w:div w:id="20158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9640">
          <w:marLeft w:val="0"/>
          <w:marRight w:val="0"/>
          <w:marTop w:val="0"/>
          <w:marBottom w:val="0"/>
          <w:divBdr>
            <w:top w:val="none" w:sz="0" w:space="0" w:color="auto"/>
            <w:left w:val="none" w:sz="0" w:space="0" w:color="auto"/>
            <w:bottom w:val="none" w:sz="0" w:space="0" w:color="auto"/>
            <w:right w:val="none" w:sz="0" w:space="0" w:color="auto"/>
          </w:divBdr>
          <w:divsChild>
            <w:div w:id="1960456812">
              <w:marLeft w:val="0"/>
              <w:marRight w:val="0"/>
              <w:marTop w:val="0"/>
              <w:marBottom w:val="0"/>
              <w:divBdr>
                <w:top w:val="none" w:sz="0" w:space="0" w:color="auto"/>
                <w:left w:val="none" w:sz="0" w:space="0" w:color="auto"/>
                <w:bottom w:val="none" w:sz="0" w:space="0" w:color="auto"/>
                <w:right w:val="none" w:sz="0" w:space="0" w:color="auto"/>
              </w:divBdr>
            </w:div>
            <w:div w:id="1146628703">
              <w:marLeft w:val="0"/>
              <w:marRight w:val="0"/>
              <w:marTop w:val="0"/>
              <w:marBottom w:val="0"/>
              <w:divBdr>
                <w:top w:val="none" w:sz="0" w:space="0" w:color="auto"/>
                <w:left w:val="none" w:sz="0" w:space="0" w:color="auto"/>
                <w:bottom w:val="none" w:sz="0" w:space="0" w:color="auto"/>
                <w:right w:val="none" w:sz="0" w:space="0" w:color="auto"/>
              </w:divBdr>
              <w:divsChild>
                <w:div w:id="16558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9482">
          <w:marLeft w:val="0"/>
          <w:marRight w:val="0"/>
          <w:marTop w:val="0"/>
          <w:marBottom w:val="0"/>
          <w:divBdr>
            <w:top w:val="none" w:sz="0" w:space="0" w:color="auto"/>
            <w:left w:val="none" w:sz="0" w:space="0" w:color="auto"/>
            <w:bottom w:val="none" w:sz="0" w:space="0" w:color="auto"/>
            <w:right w:val="none" w:sz="0" w:space="0" w:color="auto"/>
          </w:divBdr>
          <w:divsChild>
            <w:div w:id="317653365">
              <w:marLeft w:val="0"/>
              <w:marRight w:val="0"/>
              <w:marTop w:val="0"/>
              <w:marBottom w:val="0"/>
              <w:divBdr>
                <w:top w:val="none" w:sz="0" w:space="0" w:color="auto"/>
                <w:left w:val="none" w:sz="0" w:space="0" w:color="auto"/>
                <w:bottom w:val="none" w:sz="0" w:space="0" w:color="auto"/>
                <w:right w:val="none" w:sz="0" w:space="0" w:color="auto"/>
              </w:divBdr>
            </w:div>
            <w:div w:id="1878392950">
              <w:marLeft w:val="0"/>
              <w:marRight w:val="0"/>
              <w:marTop w:val="0"/>
              <w:marBottom w:val="0"/>
              <w:divBdr>
                <w:top w:val="none" w:sz="0" w:space="0" w:color="auto"/>
                <w:left w:val="none" w:sz="0" w:space="0" w:color="auto"/>
                <w:bottom w:val="none" w:sz="0" w:space="0" w:color="auto"/>
                <w:right w:val="none" w:sz="0" w:space="0" w:color="auto"/>
              </w:divBdr>
              <w:divsChild>
                <w:div w:id="1909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571">
          <w:marLeft w:val="0"/>
          <w:marRight w:val="0"/>
          <w:marTop w:val="0"/>
          <w:marBottom w:val="0"/>
          <w:divBdr>
            <w:top w:val="none" w:sz="0" w:space="0" w:color="auto"/>
            <w:left w:val="none" w:sz="0" w:space="0" w:color="auto"/>
            <w:bottom w:val="none" w:sz="0" w:space="0" w:color="auto"/>
            <w:right w:val="none" w:sz="0" w:space="0" w:color="auto"/>
          </w:divBdr>
          <w:divsChild>
            <w:div w:id="1213080474">
              <w:marLeft w:val="0"/>
              <w:marRight w:val="0"/>
              <w:marTop w:val="0"/>
              <w:marBottom w:val="0"/>
              <w:divBdr>
                <w:top w:val="none" w:sz="0" w:space="0" w:color="auto"/>
                <w:left w:val="none" w:sz="0" w:space="0" w:color="auto"/>
                <w:bottom w:val="none" w:sz="0" w:space="0" w:color="auto"/>
                <w:right w:val="none" w:sz="0" w:space="0" w:color="auto"/>
              </w:divBdr>
            </w:div>
            <w:div w:id="2057119054">
              <w:marLeft w:val="0"/>
              <w:marRight w:val="0"/>
              <w:marTop w:val="0"/>
              <w:marBottom w:val="0"/>
              <w:divBdr>
                <w:top w:val="none" w:sz="0" w:space="0" w:color="auto"/>
                <w:left w:val="none" w:sz="0" w:space="0" w:color="auto"/>
                <w:bottom w:val="none" w:sz="0" w:space="0" w:color="auto"/>
                <w:right w:val="none" w:sz="0" w:space="0" w:color="auto"/>
              </w:divBdr>
              <w:divsChild>
                <w:div w:id="16133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7998">
          <w:marLeft w:val="0"/>
          <w:marRight w:val="0"/>
          <w:marTop w:val="0"/>
          <w:marBottom w:val="0"/>
          <w:divBdr>
            <w:top w:val="none" w:sz="0" w:space="0" w:color="auto"/>
            <w:left w:val="none" w:sz="0" w:space="0" w:color="auto"/>
            <w:bottom w:val="none" w:sz="0" w:space="0" w:color="auto"/>
            <w:right w:val="none" w:sz="0" w:space="0" w:color="auto"/>
          </w:divBdr>
          <w:divsChild>
            <w:div w:id="341124086">
              <w:marLeft w:val="0"/>
              <w:marRight w:val="0"/>
              <w:marTop w:val="0"/>
              <w:marBottom w:val="0"/>
              <w:divBdr>
                <w:top w:val="none" w:sz="0" w:space="0" w:color="auto"/>
                <w:left w:val="none" w:sz="0" w:space="0" w:color="auto"/>
                <w:bottom w:val="none" w:sz="0" w:space="0" w:color="auto"/>
                <w:right w:val="none" w:sz="0" w:space="0" w:color="auto"/>
              </w:divBdr>
            </w:div>
            <w:div w:id="1830755251">
              <w:marLeft w:val="0"/>
              <w:marRight w:val="0"/>
              <w:marTop w:val="0"/>
              <w:marBottom w:val="0"/>
              <w:divBdr>
                <w:top w:val="none" w:sz="0" w:space="0" w:color="auto"/>
                <w:left w:val="none" w:sz="0" w:space="0" w:color="auto"/>
                <w:bottom w:val="none" w:sz="0" w:space="0" w:color="auto"/>
                <w:right w:val="none" w:sz="0" w:space="0" w:color="auto"/>
              </w:divBdr>
              <w:divsChild>
                <w:div w:id="6729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3033">
          <w:marLeft w:val="0"/>
          <w:marRight w:val="0"/>
          <w:marTop w:val="0"/>
          <w:marBottom w:val="480"/>
          <w:divBdr>
            <w:top w:val="none" w:sz="0" w:space="0" w:color="auto"/>
            <w:left w:val="none" w:sz="0" w:space="0" w:color="auto"/>
            <w:bottom w:val="none" w:sz="0" w:space="0" w:color="auto"/>
            <w:right w:val="none" w:sz="0" w:space="0" w:color="auto"/>
          </w:divBdr>
          <w:divsChild>
            <w:div w:id="1972441466">
              <w:marLeft w:val="0"/>
              <w:marRight w:val="0"/>
              <w:marTop w:val="0"/>
              <w:marBottom w:val="0"/>
              <w:divBdr>
                <w:top w:val="none" w:sz="0" w:space="0" w:color="auto"/>
                <w:left w:val="none" w:sz="0" w:space="0" w:color="auto"/>
                <w:bottom w:val="none" w:sz="0" w:space="0" w:color="auto"/>
                <w:right w:val="none" w:sz="0" w:space="0" w:color="auto"/>
              </w:divBdr>
            </w:div>
            <w:div w:id="1368069153">
              <w:marLeft w:val="0"/>
              <w:marRight w:val="0"/>
              <w:marTop w:val="0"/>
              <w:marBottom w:val="0"/>
              <w:divBdr>
                <w:top w:val="none" w:sz="0" w:space="0" w:color="auto"/>
                <w:left w:val="none" w:sz="0" w:space="0" w:color="auto"/>
                <w:bottom w:val="none" w:sz="0" w:space="0" w:color="auto"/>
                <w:right w:val="none" w:sz="0" w:space="0" w:color="auto"/>
              </w:divBdr>
              <w:divsChild>
                <w:div w:id="20604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9605">
          <w:marLeft w:val="0"/>
          <w:marRight w:val="0"/>
          <w:marTop w:val="0"/>
          <w:marBottom w:val="480"/>
          <w:divBdr>
            <w:top w:val="none" w:sz="0" w:space="0" w:color="auto"/>
            <w:left w:val="none" w:sz="0" w:space="0" w:color="auto"/>
            <w:bottom w:val="none" w:sz="0" w:space="0" w:color="auto"/>
            <w:right w:val="none" w:sz="0" w:space="0" w:color="auto"/>
          </w:divBdr>
          <w:divsChild>
            <w:div w:id="1528526366">
              <w:marLeft w:val="0"/>
              <w:marRight w:val="0"/>
              <w:marTop w:val="0"/>
              <w:marBottom w:val="0"/>
              <w:divBdr>
                <w:top w:val="none" w:sz="0" w:space="0" w:color="auto"/>
                <w:left w:val="none" w:sz="0" w:space="0" w:color="auto"/>
                <w:bottom w:val="none" w:sz="0" w:space="0" w:color="auto"/>
                <w:right w:val="none" w:sz="0" w:space="0" w:color="auto"/>
              </w:divBdr>
            </w:div>
            <w:div w:id="395053785">
              <w:marLeft w:val="0"/>
              <w:marRight w:val="0"/>
              <w:marTop w:val="0"/>
              <w:marBottom w:val="0"/>
              <w:divBdr>
                <w:top w:val="none" w:sz="0" w:space="0" w:color="auto"/>
                <w:left w:val="none" w:sz="0" w:space="0" w:color="auto"/>
                <w:bottom w:val="none" w:sz="0" w:space="0" w:color="auto"/>
                <w:right w:val="none" w:sz="0" w:space="0" w:color="auto"/>
              </w:divBdr>
              <w:divsChild>
                <w:div w:id="1629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2438">
          <w:marLeft w:val="0"/>
          <w:marRight w:val="0"/>
          <w:marTop w:val="0"/>
          <w:marBottom w:val="480"/>
          <w:divBdr>
            <w:top w:val="none" w:sz="0" w:space="0" w:color="auto"/>
            <w:left w:val="none" w:sz="0" w:space="0" w:color="auto"/>
            <w:bottom w:val="none" w:sz="0" w:space="0" w:color="auto"/>
            <w:right w:val="none" w:sz="0" w:space="0" w:color="auto"/>
          </w:divBdr>
          <w:divsChild>
            <w:div w:id="1801722031">
              <w:marLeft w:val="0"/>
              <w:marRight w:val="0"/>
              <w:marTop w:val="0"/>
              <w:marBottom w:val="0"/>
              <w:divBdr>
                <w:top w:val="none" w:sz="0" w:space="0" w:color="auto"/>
                <w:left w:val="none" w:sz="0" w:space="0" w:color="auto"/>
                <w:bottom w:val="none" w:sz="0" w:space="0" w:color="auto"/>
                <w:right w:val="none" w:sz="0" w:space="0" w:color="auto"/>
              </w:divBdr>
            </w:div>
            <w:div w:id="568267244">
              <w:marLeft w:val="0"/>
              <w:marRight w:val="0"/>
              <w:marTop w:val="0"/>
              <w:marBottom w:val="0"/>
              <w:divBdr>
                <w:top w:val="none" w:sz="0" w:space="0" w:color="auto"/>
                <w:left w:val="none" w:sz="0" w:space="0" w:color="auto"/>
                <w:bottom w:val="none" w:sz="0" w:space="0" w:color="auto"/>
                <w:right w:val="none" w:sz="0" w:space="0" w:color="auto"/>
              </w:divBdr>
              <w:divsChild>
                <w:div w:id="21210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755">
          <w:marLeft w:val="0"/>
          <w:marRight w:val="0"/>
          <w:marTop w:val="0"/>
          <w:marBottom w:val="480"/>
          <w:divBdr>
            <w:top w:val="none" w:sz="0" w:space="0" w:color="auto"/>
            <w:left w:val="none" w:sz="0" w:space="0" w:color="auto"/>
            <w:bottom w:val="none" w:sz="0" w:space="0" w:color="auto"/>
            <w:right w:val="none" w:sz="0" w:space="0" w:color="auto"/>
          </w:divBdr>
          <w:divsChild>
            <w:div w:id="1224216958">
              <w:marLeft w:val="0"/>
              <w:marRight w:val="0"/>
              <w:marTop w:val="0"/>
              <w:marBottom w:val="0"/>
              <w:divBdr>
                <w:top w:val="none" w:sz="0" w:space="0" w:color="auto"/>
                <w:left w:val="none" w:sz="0" w:space="0" w:color="auto"/>
                <w:bottom w:val="none" w:sz="0" w:space="0" w:color="auto"/>
                <w:right w:val="none" w:sz="0" w:space="0" w:color="auto"/>
              </w:divBdr>
            </w:div>
            <w:div w:id="1757358590">
              <w:marLeft w:val="0"/>
              <w:marRight w:val="0"/>
              <w:marTop w:val="0"/>
              <w:marBottom w:val="0"/>
              <w:divBdr>
                <w:top w:val="none" w:sz="0" w:space="0" w:color="auto"/>
                <w:left w:val="none" w:sz="0" w:space="0" w:color="auto"/>
                <w:bottom w:val="none" w:sz="0" w:space="0" w:color="auto"/>
                <w:right w:val="none" w:sz="0" w:space="0" w:color="auto"/>
              </w:divBdr>
              <w:divsChild>
                <w:div w:id="309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372">
          <w:marLeft w:val="0"/>
          <w:marRight w:val="0"/>
          <w:marTop w:val="0"/>
          <w:marBottom w:val="480"/>
          <w:divBdr>
            <w:top w:val="none" w:sz="0" w:space="0" w:color="auto"/>
            <w:left w:val="none" w:sz="0" w:space="0" w:color="auto"/>
            <w:bottom w:val="none" w:sz="0" w:space="0" w:color="auto"/>
            <w:right w:val="none" w:sz="0" w:space="0" w:color="auto"/>
          </w:divBdr>
          <w:divsChild>
            <w:div w:id="512913800">
              <w:marLeft w:val="0"/>
              <w:marRight w:val="0"/>
              <w:marTop w:val="0"/>
              <w:marBottom w:val="0"/>
              <w:divBdr>
                <w:top w:val="none" w:sz="0" w:space="0" w:color="auto"/>
                <w:left w:val="none" w:sz="0" w:space="0" w:color="auto"/>
                <w:bottom w:val="none" w:sz="0" w:space="0" w:color="auto"/>
                <w:right w:val="none" w:sz="0" w:space="0" w:color="auto"/>
              </w:divBdr>
            </w:div>
            <w:div w:id="1531412053">
              <w:marLeft w:val="0"/>
              <w:marRight w:val="0"/>
              <w:marTop w:val="0"/>
              <w:marBottom w:val="0"/>
              <w:divBdr>
                <w:top w:val="none" w:sz="0" w:space="0" w:color="auto"/>
                <w:left w:val="none" w:sz="0" w:space="0" w:color="auto"/>
                <w:bottom w:val="none" w:sz="0" w:space="0" w:color="auto"/>
                <w:right w:val="none" w:sz="0" w:space="0" w:color="auto"/>
              </w:divBdr>
              <w:divsChild>
                <w:div w:id="464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640">
          <w:marLeft w:val="0"/>
          <w:marRight w:val="0"/>
          <w:marTop w:val="0"/>
          <w:marBottom w:val="0"/>
          <w:divBdr>
            <w:top w:val="none" w:sz="0" w:space="0" w:color="auto"/>
            <w:left w:val="none" w:sz="0" w:space="0" w:color="auto"/>
            <w:bottom w:val="none" w:sz="0" w:space="0" w:color="auto"/>
            <w:right w:val="none" w:sz="0" w:space="0" w:color="auto"/>
          </w:divBdr>
          <w:divsChild>
            <w:div w:id="569391655">
              <w:marLeft w:val="0"/>
              <w:marRight w:val="0"/>
              <w:marTop w:val="0"/>
              <w:marBottom w:val="0"/>
              <w:divBdr>
                <w:top w:val="none" w:sz="0" w:space="0" w:color="auto"/>
                <w:left w:val="none" w:sz="0" w:space="0" w:color="auto"/>
                <w:bottom w:val="none" w:sz="0" w:space="0" w:color="auto"/>
                <w:right w:val="none" w:sz="0" w:space="0" w:color="auto"/>
              </w:divBdr>
            </w:div>
            <w:div w:id="72092760">
              <w:marLeft w:val="0"/>
              <w:marRight w:val="0"/>
              <w:marTop w:val="0"/>
              <w:marBottom w:val="0"/>
              <w:divBdr>
                <w:top w:val="none" w:sz="0" w:space="0" w:color="auto"/>
                <w:left w:val="none" w:sz="0" w:space="0" w:color="auto"/>
                <w:bottom w:val="none" w:sz="0" w:space="0" w:color="auto"/>
                <w:right w:val="none" w:sz="0" w:space="0" w:color="auto"/>
              </w:divBdr>
              <w:divsChild>
                <w:div w:id="20046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3696">
          <w:marLeft w:val="0"/>
          <w:marRight w:val="0"/>
          <w:marTop w:val="0"/>
          <w:marBottom w:val="0"/>
          <w:divBdr>
            <w:top w:val="none" w:sz="0" w:space="0" w:color="auto"/>
            <w:left w:val="none" w:sz="0" w:space="0" w:color="auto"/>
            <w:bottom w:val="none" w:sz="0" w:space="0" w:color="auto"/>
            <w:right w:val="none" w:sz="0" w:space="0" w:color="auto"/>
          </w:divBdr>
          <w:divsChild>
            <w:div w:id="180360486">
              <w:marLeft w:val="0"/>
              <w:marRight w:val="0"/>
              <w:marTop w:val="0"/>
              <w:marBottom w:val="0"/>
              <w:divBdr>
                <w:top w:val="none" w:sz="0" w:space="0" w:color="auto"/>
                <w:left w:val="none" w:sz="0" w:space="0" w:color="auto"/>
                <w:bottom w:val="none" w:sz="0" w:space="0" w:color="auto"/>
                <w:right w:val="none" w:sz="0" w:space="0" w:color="auto"/>
              </w:divBdr>
            </w:div>
            <w:div w:id="1781948597">
              <w:marLeft w:val="0"/>
              <w:marRight w:val="0"/>
              <w:marTop w:val="0"/>
              <w:marBottom w:val="0"/>
              <w:divBdr>
                <w:top w:val="none" w:sz="0" w:space="0" w:color="auto"/>
                <w:left w:val="none" w:sz="0" w:space="0" w:color="auto"/>
                <w:bottom w:val="none" w:sz="0" w:space="0" w:color="auto"/>
                <w:right w:val="none" w:sz="0" w:space="0" w:color="auto"/>
              </w:divBdr>
              <w:divsChild>
                <w:div w:id="17358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ciationofbreastsurgery.org.uk/media/64276/final-screening-guidelines-2018.pdf" TargetMode="External"/><Relationship Id="rId11" Type="http://schemas.openxmlformats.org/officeDocument/2006/relationships/customXml" Target="../customXml/item3.xml"/><Relationship Id="rId5" Type="http://schemas.openxmlformats.org/officeDocument/2006/relationships/hyperlink" Target="https://www.gov.uk/government/uploads/system/uploads/attachment_data/file/465694/nhsbsp20.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0C6F897-071B-4DC4-8807-E76990D0283D}"/>
</file>

<file path=customXml/itemProps2.xml><?xml version="1.0" encoding="utf-8"?>
<ds:datastoreItem xmlns:ds="http://schemas.openxmlformats.org/officeDocument/2006/customXml" ds:itemID="{32758BF0-CA1B-41CF-BBF1-45E01CE2F31C}"/>
</file>

<file path=customXml/itemProps3.xml><?xml version="1.0" encoding="utf-8"?>
<ds:datastoreItem xmlns:ds="http://schemas.openxmlformats.org/officeDocument/2006/customXml" ds:itemID="{0ACBE048-A1F9-43D2-9702-17752D2C175E}"/>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