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22EC" w14:textId="77777777" w:rsidR="000B3E94" w:rsidRPr="000B3E94" w:rsidRDefault="000B3E94" w:rsidP="000B3E9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0B3E94">
        <w:rPr>
          <w:rFonts w:ascii="Arial" w:eastAsia="Times New Roman" w:hAnsi="Arial" w:cs="Arial"/>
          <w:b/>
          <w:bCs/>
          <w:color w:val="007CBE"/>
          <w:spacing w:val="-15"/>
          <w:kern w:val="36"/>
          <w:sz w:val="50"/>
          <w:szCs w:val="50"/>
          <w:lang w:eastAsia="en-GB"/>
          <w14:ligatures w14:val="none"/>
        </w:rPr>
        <w:t>Correct Use of Reporting Workstation [QSI Ref: XR-516]</w:t>
      </w:r>
    </w:p>
    <w:p w14:paraId="2BE0884B" w14:textId="77777777" w:rsidR="000B3E94" w:rsidRDefault="000B3E94" w:rsidP="000B3E9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FD9745E"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Using workstations in ways to minimise health risk to ourselves.</w:t>
      </w:r>
    </w:p>
    <w:p w14:paraId="34523329" w14:textId="77777777" w:rsidR="000B3E94" w:rsidRDefault="000B3E94" w:rsidP="000B3E9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0816CC8"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Staff in radiology departments are now spending significantly more time using computers with the introduction of soft copy images as the primary modality of image display for routine reporting. There is a recognised association between intensive computer use and risk of developing musculoskeletal, </w:t>
      </w:r>
      <w:proofErr w:type="gramStart"/>
      <w:r>
        <w:rPr>
          <w:rFonts w:ascii="Arial" w:hAnsi="Arial" w:cs="Arial"/>
          <w:color w:val="343434"/>
          <w:sz w:val="23"/>
          <w:szCs w:val="23"/>
        </w:rPr>
        <w:t>visual</w:t>
      </w:r>
      <w:proofErr w:type="gramEnd"/>
      <w:r>
        <w:rPr>
          <w:rFonts w:ascii="Arial" w:hAnsi="Arial" w:cs="Arial"/>
          <w:color w:val="343434"/>
          <w:sz w:val="23"/>
          <w:szCs w:val="23"/>
        </w:rPr>
        <w:t xml:space="preserve"> and ocular symptoms. The Royal College of Radiologists acknowledges that the health of the user is of vital importance. Guidance is available recommending simple measures individuals can take to minimize these risks.</w:t>
      </w:r>
    </w:p>
    <w:p w14:paraId="10371A0A"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assesses whether these guidelines are being followed and helps to raise awareness of them.</w:t>
      </w:r>
    </w:p>
    <w:p w14:paraId="2CEE9BE5" w14:textId="77777777" w:rsidR="000B3E94" w:rsidRDefault="000B3E94" w:rsidP="000B3E9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8DF64C0"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D28FB4F"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Locally agreed standards.</w:t>
      </w:r>
    </w:p>
    <w:p w14:paraId="783DCC34"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staff engaging in reporting sessions should:</w:t>
      </w:r>
    </w:p>
    <w:p w14:paraId="75CFE42B"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Have regular eye tests</w:t>
      </w:r>
    </w:p>
    <w:p w14:paraId="43713A6F"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Take regular breaks from using the computers</w:t>
      </w:r>
    </w:p>
    <w:p w14:paraId="69DB950E"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Have voice recognition dictation (keyboard usage known to increase wrist pain and conditions such as Carpel Tunnel)</w:t>
      </w:r>
    </w:p>
    <w:p w14:paraId="27F22709"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Have adjustable seating at workstations to help maintain good posture and reduce risk of musculoskeletal strain</w:t>
      </w:r>
    </w:p>
    <w:p w14:paraId="0FD03BCB"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Have variable ambient lighting at workstations to reduce visual strain and can reduce long term deterioration in vision</w:t>
      </w:r>
    </w:p>
    <w:p w14:paraId="4292A513"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ED3AAF0"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for eye test and work breaks</w:t>
      </w:r>
    </w:p>
    <w:p w14:paraId="69517547"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- 85% for postural assessment, allowing some degree of natural individual variation in posture</w:t>
      </w:r>
    </w:p>
    <w:p w14:paraId="750D188E"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 for voice recognition dictation</w:t>
      </w:r>
    </w:p>
    <w:p w14:paraId="1273F1C8"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- 100 % for adjustable seating at workstations </w:t>
      </w:r>
    </w:p>
    <w:p w14:paraId="050F323E"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 for variable ambient lighting at workstations </w:t>
      </w:r>
    </w:p>
    <w:p w14:paraId="33072AEC" w14:textId="77777777" w:rsidR="000B3E94" w:rsidRDefault="000B3E94" w:rsidP="000B3E9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50674A1"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3B5169C"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staff who had an eye test within the last two years</w:t>
      </w:r>
    </w:p>
    <w:p w14:paraId="65313B82"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staff taking regular breaks (</w:t>
      </w:r>
      <w:proofErr w:type="gramStart"/>
      <w:r>
        <w:rPr>
          <w:rFonts w:ascii="Arial" w:hAnsi="Arial" w:cs="Arial"/>
          <w:color w:val="343434"/>
          <w:sz w:val="23"/>
          <w:szCs w:val="23"/>
        </w:rPr>
        <w:t>e.g.</w:t>
      </w:r>
      <w:proofErr w:type="gramEnd"/>
      <w:r>
        <w:rPr>
          <w:rFonts w:ascii="Arial" w:hAnsi="Arial" w:cs="Arial"/>
          <w:color w:val="343434"/>
          <w:sz w:val="23"/>
          <w:szCs w:val="23"/>
        </w:rPr>
        <w:t xml:space="preserve"> 5 minutes every hour)</w:t>
      </w:r>
    </w:p>
    <w:p w14:paraId="2CC4C617"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staff who habitually have an optimal posture</w:t>
      </w:r>
    </w:p>
    <w:p w14:paraId="13F02E5C"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staff who have voice recognition dictation</w:t>
      </w:r>
    </w:p>
    <w:p w14:paraId="002F3646"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staff who have adjustable seating at their workstation</w:t>
      </w:r>
    </w:p>
    <w:p w14:paraId="2E41CD69"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staff who have variable ambient lighting at their workstation</w:t>
      </w:r>
    </w:p>
    <w:p w14:paraId="2D71EE8B"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6D9119B"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the number of staff who have workstation reporting sessions (plain film, CT, MR) as part of their job and their frequency</w:t>
      </w:r>
    </w:p>
    <w:p w14:paraId="5085293F"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last eye test by optometrist</w:t>
      </w:r>
    </w:p>
    <w:p w14:paraId="1F8C29BC"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Frequency and duration of natural breaks taken by staff</w:t>
      </w:r>
    </w:p>
    <w:p w14:paraId="5F29CE96"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staff who habitually have posture approaching that of the ideal posture (as illustrated on the HSE leaflet), assessed by visual analysis</w:t>
      </w:r>
    </w:p>
    <w:p w14:paraId="61E740A8"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staff with voice recognition dictation</w:t>
      </w:r>
    </w:p>
    <w:p w14:paraId="7FA86A02"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staff with adjustable seating at their workstation</w:t>
      </w:r>
    </w:p>
    <w:p w14:paraId="7AF7CE07"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Number of staff with variable ambient </w:t>
      </w:r>
      <w:proofErr w:type="spellStart"/>
      <w:r>
        <w:rPr>
          <w:rFonts w:ascii="Arial" w:hAnsi="Arial" w:cs="Arial"/>
          <w:color w:val="343434"/>
          <w:sz w:val="23"/>
          <w:szCs w:val="23"/>
        </w:rPr>
        <w:t>lightingat</w:t>
      </w:r>
      <w:proofErr w:type="spellEnd"/>
      <w:r>
        <w:rPr>
          <w:rFonts w:ascii="Arial" w:hAnsi="Arial" w:cs="Arial"/>
          <w:color w:val="343434"/>
          <w:sz w:val="23"/>
          <w:szCs w:val="23"/>
        </w:rPr>
        <w:t xml:space="preserve"> their workstation</w:t>
      </w:r>
    </w:p>
    <w:p w14:paraId="0FA7D3C3"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473A500"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May also be useful to ask of </w:t>
      </w:r>
      <w:proofErr w:type="gramStart"/>
      <w:r>
        <w:rPr>
          <w:rFonts w:ascii="Arial" w:hAnsi="Arial" w:cs="Arial"/>
          <w:color w:val="343434"/>
          <w:sz w:val="23"/>
          <w:szCs w:val="23"/>
        </w:rPr>
        <w:t>each individual</w:t>
      </w:r>
      <w:proofErr w:type="gramEnd"/>
      <w:r>
        <w:rPr>
          <w:rFonts w:ascii="Arial" w:hAnsi="Arial" w:cs="Arial"/>
          <w:color w:val="343434"/>
          <w:sz w:val="23"/>
          <w:szCs w:val="23"/>
        </w:rPr>
        <w:t>:</w:t>
      </w:r>
    </w:p>
    <w:p w14:paraId="538DBD93"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Have you seen your GP/ physiotherapist for an issue relating to your posture at workstation?</w:t>
      </w:r>
    </w:p>
    <w:p w14:paraId="7FAEA2AA"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How much time you spend (hours per week) at the workstation?</w:t>
      </w:r>
    </w:p>
    <w:p w14:paraId="69A35408"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9DBB5E9"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departmental staff who engage in routine workstation reporting sessions.</w:t>
      </w:r>
    </w:p>
    <w:p w14:paraId="3CDE80EA" w14:textId="77777777" w:rsidR="000B3E94" w:rsidRDefault="000B3E94" w:rsidP="000B3E94">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3F045F9C"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audit meeting presentation to raise awareness of guidelines</w:t>
      </w:r>
    </w:p>
    <w:p w14:paraId="25D4ABE8"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Circulation of guidelines, especially to those who complain of related symptoms</w:t>
      </w:r>
    </w:p>
    <w:p w14:paraId="6AD39AA7"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Liaising with local occupational health department for help and support</w:t>
      </w:r>
    </w:p>
    <w:p w14:paraId="52E0DB6C"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of workstation set up to identify areas needing improvement to enhance users’ experience</w:t>
      </w:r>
    </w:p>
    <w:p w14:paraId="174EA7A9" w14:textId="77777777" w:rsidR="000B3E94" w:rsidRDefault="000B3E94" w:rsidP="000B3E9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F82C7AD"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w:t>
      </w:r>
    </w:p>
    <w:p w14:paraId="1733040D"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- 2 hours for design, </w:t>
      </w:r>
      <w:proofErr w:type="gramStart"/>
      <w:r>
        <w:rPr>
          <w:rFonts w:ascii="Arial" w:hAnsi="Arial" w:cs="Arial"/>
          <w:color w:val="343434"/>
          <w:sz w:val="23"/>
          <w:szCs w:val="23"/>
        </w:rPr>
        <w:t>distribution</w:t>
      </w:r>
      <w:proofErr w:type="gramEnd"/>
      <w:r>
        <w:rPr>
          <w:rFonts w:ascii="Arial" w:hAnsi="Arial" w:cs="Arial"/>
          <w:color w:val="343434"/>
          <w:sz w:val="23"/>
          <w:szCs w:val="23"/>
        </w:rPr>
        <w:t xml:space="preserve"> and analysis of questionnaire to assess frequency of eye test and work break</w:t>
      </w:r>
    </w:p>
    <w:p w14:paraId="1B2F3626" w14:textId="77777777" w:rsidR="000B3E94" w:rsidRDefault="000B3E94" w:rsidP="000B3E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 minutes for visual analysis per subject studied</w:t>
      </w:r>
    </w:p>
    <w:p w14:paraId="7D3D17F5" w14:textId="77777777" w:rsidR="000B3E94" w:rsidRDefault="000B3E94" w:rsidP="000B3E9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BCD0F23"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Ergonomics.  London: The Royal College of Radiologists, 2012.  Ref No. </w:t>
      </w:r>
      <w:proofErr w:type="gramStart"/>
      <w:r>
        <w:rPr>
          <w:rFonts w:ascii="Arial" w:hAnsi="Arial" w:cs="Arial"/>
          <w:color w:val="343434"/>
          <w:sz w:val="23"/>
          <w:szCs w:val="23"/>
        </w:rPr>
        <w:t>BFCR(</w:t>
      </w:r>
      <w:proofErr w:type="gramEnd"/>
      <w:r>
        <w:rPr>
          <w:rFonts w:ascii="Arial" w:hAnsi="Arial" w:cs="Arial"/>
          <w:color w:val="343434"/>
          <w:sz w:val="23"/>
          <w:szCs w:val="23"/>
        </w:rPr>
        <w:t>12)7. </w:t>
      </w:r>
      <w:hyperlink r:id="rId5" w:history="1">
        <w:r>
          <w:rPr>
            <w:rStyle w:val="Hyperlink"/>
            <w:rFonts w:ascii="Arial" w:hAnsi="Arial" w:cs="Arial"/>
            <w:color w:val="007CBE"/>
            <w:sz w:val="23"/>
            <w:szCs w:val="23"/>
            <w:u w:val="none"/>
          </w:rPr>
          <w:t>https://www.rcr.ac.uk/system/files/publication/field_publication_files/BFCR%2812%297_Ergonomics_0.pdf</w:t>
        </w:r>
      </w:hyperlink>
    </w:p>
    <w:p w14:paraId="74CA7260"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Health and Safety Executive.  Musculoskeletal disorders – HSE and MSDs </w:t>
      </w:r>
      <w:hyperlink r:id="rId6" w:tgtFrame="_blank" w:history="1">
        <w:r>
          <w:rPr>
            <w:rStyle w:val="Hyperlink"/>
            <w:rFonts w:ascii="Arial" w:hAnsi="Arial" w:cs="Arial"/>
            <w:color w:val="007CBE"/>
            <w:sz w:val="23"/>
            <w:szCs w:val="23"/>
            <w:u w:val="none"/>
          </w:rPr>
          <w:t>http://www.hse.gov.uk/msd/</w:t>
        </w:r>
      </w:hyperlink>
      <w:r>
        <w:rPr>
          <w:rFonts w:ascii="Arial" w:hAnsi="Arial" w:cs="Arial"/>
          <w:color w:val="343434"/>
          <w:sz w:val="23"/>
          <w:szCs w:val="23"/>
        </w:rPr>
        <w:t> [accessed 28/02/2017]</w:t>
      </w:r>
    </w:p>
    <w:p w14:paraId="1592C3B7"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Health and Safety Executive.  Working with VDUs.   </w:t>
      </w:r>
      <w:hyperlink r:id="rId7" w:tgtFrame="_blank" w:history="1">
        <w:r>
          <w:rPr>
            <w:rStyle w:val="Hyperlink"/>
            <w:rFonts w:ascii="Arial" w:hAnsi="Arial" w:cs="Arial"/>
            <w:color w:val="007CBE"/>
            <w:sz w:val="23"/>
            <w:szCs w:val="23"/>
            <w:u w:val="none"/>
          </w:rPr>
          <w:t>http://www.hse.gov.uk/pubns/indg36.pdf</w:t>
        </w:r>
      </w:hyperlink>
      <w:r>
        <w:rPr>
          <w:rFonts w:ascii="Arial" w:hAnsi="Arial" w:cs="Arial"/>
          <w:color w:val="343434"/>
          <w:sz w:val="23"/>
          <w:szCs w:val="23"/>
        </w:rPr>
        <w:t> [accessed 28/02/2017]</w:t>
      </w:r>
    </w:p>
    <w:p w14:paraId="3A6AFA41"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Society of Light and Lighting.  Lighting Guide 7.  Office Lighting. </w:t>
      </w:r>
      <w:hyperlink r:id="rId8" w:tgtFrame="_blank" w:history="1">
        <w:r>
          <w:rPr>
            <w:rStyle w:val="Hyperlink"/>
            <w:rFonts w:ascii="Arial" w:hAnsi="Arial" w:cs="Arial"/>
            <w:color w:val="007CBE"/>
            <w:sz w:val="23"/>
            <w:szCs w:val="23"/>
            <w:u w:val="none"/>
          </w:rPr>
          <w:t>http://www.lg7.info/html/details_of_lg7.html</w:t>
        </w:r>
      </w:hyperlink>
      <w:r>
        <w:rPr>
          <w:rFonts w:ascii="Arial" w:hAnsi="Arial" w:cs="Arial"/>
          <w:color w:val="343434"/>
          <w:sz w:val="23"/>
          <w:szCs w:val="23"/>
        </w:rPr>
        <w:t> [accessed 28/02/2017]</w:t>
      </w:r>
    </w:p>
    <w:p w14:paraId="350F60FD"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Seating at work HSG57-Health and Safety Executive.  </w:t>
      </w:r>
      <w:hyperlink r:id="rId9" w:tgtFrame="_blank" w:history="1">
        <w:r>
          <w:rPr>
            <w:rStyle w:val="Hyperlink"/>
            <w:rFonts w:ascii="Arial" w:hAnsi="Arial" w:cs="Arial"/>
            <w:color w:val="007CBE"/>
            <w:sz w:val="23"/>
            <w:szCs w:val="23"/>
            <w:u w:val="none"/>
          </w:rPr>
          <w:t>http://www.hse.gov.uk/pUbns/priced/hsg57.pdf</w:t>
        </w:r>
      </w:hyperlink>
      <w:r>
        <w:rPr>
          <w:rFonts w:ascii="Arial" w:hAnsi="Arial" w:cs="Arial"/>
          <w:color w:val="343434"/>
          <w:sz w:val="23"/>
          <w:szCs w:val="23"/>
        </w:rPr>
        <w:t> [accessed 28/02/2017]</w:t>
      </w:r>
    </w:p>
    <w:p w14:paraId="2A08876E"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Rempel DM, Keir PJ, Bach JM. Effect of wrist posture on carpal tunnel pressure while typing. J </w:t>
      </w:r>
      <w:proofErr w:type="spellStart"/>
      <w:r>
        <w:rPr>
          <w:rFonts w:ascii="Arial" w:hAnsi="Arial" w:cs="Arial"/>
          <w:color w:val="343434"/>
          <w:sz w:val="23"/>
          <w:szCs w:val="23"/>
        </w:rPr>
        <w:t>Orthop</w:t>
      </w:r>
      <w:proofErr w:type="spellEnd"/>
      <w:r>
        <w:rPr>
          <w:rFonts w:ascii="Arial" w:hAnsi="Arial" w:cs="Arial"/>
          <w:color w:val="343434"/>
          <w:sz w:val="23"/>
          <w:szCs w:val="23"/>
        </w:rPr>
        <w:t xml:space="preserve"> Res. 2008;26(9):1269–1273. doi:10.1002/jor.20599</w:t>
      </w:r>
    </w:p>
    <w:p w14:paraId="24403F4F"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Niekerk, S. M., Louw, Q. A., &amp; Hillier, S. (2012). The effectiveness of a chair intervention in the workplace to reduce musculoskeletal symptoms. A </w:t>
      </w:r>
      <w:r>
        <w:rPr>
          <w:rFonts w:ascii="Arial" w:hAnsi="Arial" w:cs="Arial"/>
          <w:color w:val="343434"/>
          <w:sz w:val="23"/>
          <w:szCs w:val="23"/>
        </w:rPr>
        <w:lastRenderedPageBreak/>
        <w:t>systematic review. BMC musculoskeletal disorders, 13, 145. doi:10.1186/1471-2474-13-145</w:t>
      </w:r>
    </w:p>
    <w:p w14:paraId="4FC983F4"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Moshfeghi</w:t>
      </w:r>
      <w:proofErr w:type="spellEnd"/>
      <w:r>
        <w:rPr>
          <w:rFonts w:ascii="Arial" w:hAnsi="Arial" w:cs="Arial"/>
          <w:color w:val="343434"/>
          <w:sz w:val="23"/>
          <w:szCs w:val="23"/>
        </w:rPr>
        <w:t>, Mahkameh et al. “Effects of Different Viewing Conditions on Radiographic Interpretation.” Journal of dentistry (Tehran, Iran) vol. 12,11 (2015): 853</w:t>
      </w:r>
    </w:p>
    <w:p w14:paraId="00D801B5" w14:textId="77777777" w:rsidR="000B3E94" w:rsidRDefault="000B3E94" w:rsidP="000B3E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Boiselle</w:t>
      </w:r>
      <w:proofErr w:type="spellEnd"/>
      <w:r>
        <w:rPr>
          <w:rFonts w:ascii="Arial" w:hAnsi="Arial" w:cs="Arial"/>
          <w:color w:val="343434"/>
          <w:sz w:val="23"/>
          <w:szCs w:val="23"/>
        </w:rPr>
        <w:t xml:space="preserve"> PM, Levine D, Horwich PJ, Barbaras L, Siegal D, </w:t>
      </w:r>
      <w:proofErr w:type="spellStart"/>
      <w:r>
        <w:rPr>
          <w:rFonts w:ascii="Arial" w:hAnsi="Arial" w:cs="Arial"/>
          <w:color w:val="343434"/>
          <w:sz w:val="23"/>
          <w:szCs w:val="23"/>
        </w:rPr>
        <w:t>Shillue</w:t>
      </w:r>
      <w:proofErr w:type="spellEnd"/>
      <w:r>
        <w:rPr>
          <w:rFonts w:ascii="Arial" w:hAnsi="Arial" w:cs="Arial"/>
          <w:color w:val="343434"/>
          <w:sz w:val="23"/>
          <w:szCs w:val="23"/>
        </w:rPr>
        <w:t xml:space="preserve"> K, et al. Repetitive stress symptoms in radiology: Prevalence and response to ergonomic interventions. J Am Coll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2008;5:919</w:t>
      </w:r>
      <w:proofErr w:type="gramEnd"/>
      <w:r>
        <w:rPr>
          <w:rFonts w:ascii="Arial" w:hAnsi="Arial" w:cs="Arial"/>
          <w:color w:val="343434"/>
          <w:sz w:val="23"/>
          <w:szCs w:val="23"/>
        </w:rPr>
        <w:t>–23.</w:t>
      </w:r>
    </w:p>
    <w:p w14:paraId="79C63CF7" w14:textId="77777777" w:rsidR="000B3E94" w:rsidRDefault="000B3E94" w:rsidP="000B3E9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51DC31F" w14:textId="77777777" w:rsidR="000B3E94" w:rsidRDefault="000B3E94" w:rsidP="000B3E94">
      <w:pPr>
        <w:shd w:val="clear" w:color="auto" w:fill="FFFFFF"/>
        <w:rPr>
          <w:rFonts w:ascii="Arial" w:hAnsi="Arial" w:cs="Arial"/>
          <w:color w:val="343434"/>
          <w:sz w:val="23"/>
          <w:szCs w:val="23"/>
        </w:rPr>
      </w:pPr>
      <w:r>
        <w:rPr>
          <w:rFonts w:ascii="Arial" w:hAnsi="Arial" w:cs="Arial"/>
          <w:color w:val="343434"/>
          <w:sz w:val="23"/>
          <w:szCs w:val="23"/>
        </w:rPr>
        <w:t>Dr M.Y.S. Wan, updated by CRAC 2012, updated by R Balasubramaniam</w:t>
      </w:r>
    </w:p>
    <w:p w14:paraId="21D35727"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3C3334F" w14:textId="77777777" w:rsidR="000B3E94" w:rsidRDefault="000B3E94" w:rsidP="000B3E94">
      <w:pPr>
        <w:shd w:val="clear" w:color="auto" w:fill="FFFFFF"/>
        <w:rPr>
          <w:rFonts w:ascii="Arial" w:hAnsi="Arial" w:cs="Arial"/>
          <w:color w:val="343434"/>
          <w:sz w:val="23"/>
          <w:szCs w:val="23"/>
        </w:rPr>
      </w:pPr>
      <w:r>
        <w:rPr>
          <w:rStyle w:val="date-display-single"/>
          <w:rFonts w:ascii="Arial" w:hAnsi="Arial" w:cs="Arial"/>
          <w:color w:val="343434"/>
          <w:sz w:val="23"/>
          <w:szCs w:val="23"/>
        </w:rPr>
        <w:t>Tuesday 28 April 2009</w:t>
      </w:r>
    </w:p>
    <w:p w14:paraId="329423C2" w14:textId="77777777" w:rsidR="000B3E94" w:rsidRDefault="000B3E94" w:rsidP="000B3E94">
      <w:pPr>
        <w:rPr>
          <w:rFonts w:ascii="Times New Roman" w:hAnsi="Times New Roman" w:cs="Times New Roman"/>
          <w:sz w:val="24"/>
          <w:szCs w:val="24"/>
        </w:rPr>
      </w:pPr>
    </w:p>
    <w:p w14:paraId="782C9CF2" w14:textId="77777777" w:rsidR="000B3E94" w:rsidRDefault="000B3E94" w:rsidP="000B3E9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28DD717" w14:textId="77777777" w:rsidR="000B3E94" w:rsidRDefault="000B3E94" w:rsidP="000B3E9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0256BBD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D0861"/>
    <w:multiLevelType w:val="multilevel"/>
    <w:tmpl w:val="5242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82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94"/>
    <w:rsid w:val="000B3E94"/>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ECBA"/>
  <w15:chartTrackingRefBased/>
  <w15:docId w15:val="{6765CA8E-9569-4330-B2E8-7ADCB65A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3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B3E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E9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B3E9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B3E9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0B3E94"/>
    <w:rPr>
      <w:color w:val="0000FF"/>
      <w:u w:val="single"/>
    </w:rPr>
  </w:style>
  <w:style w:type="character" w:customStyle="1" w:styleId="date-display-single">
    <w:name w:val="date-display-single"/>
    <w:basedOn w:val="DefaultParagraphFont"/>
    <w:rsid w:val="000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08255">
      <w:bodyDiv w:val="1"/>
      <w:marLeft w:val="0"/>
      <w:marRight w:val="0"/>
      <w:marTop w:val="0"/>
      <w:marBottom w:val="0"/>
      <w:divBdr>
        <w:top w:val="none" w:sz="0" w:space="0" w:color="auto"/>
        <w:left w:val="none" w:sz="0" w:space="0" w:color="auto"/>
        <w:bottom w:val="none" w:sz="0" w:space="0" w:color="auto"/>
        <w:right w:val="none" w:sz="0" w:space="0" w:color="auto"/>
      </w:divBdr>
    </w:div>
    <w:div w:id="1838690552">
      <w:bodyDiv w:val="1"/>
      <w:marLeft w:val="0"/>
      <w:marRight w:val="0"/>
      <w:marTop w:val="0"/>
      <w:marBottom w:val="0"/>
      <w:divBdr>
        <w:top w:val="none" w:sz="0" w:space="0" w:color="auto"/>
        <w:left w:val="none" w:sz="0" w:space="0" w:color="auto"/>
        <w:bottom w:val="none" w:sz="0" w:space="0" w:color="auto"/>
        <w:right w:val="none" w:sz="0" w:space="0" w:color="auto"/>
      </w:divBdr>
      <w:divsChild>
        <w:div w:id="156502918">
          <w:marLeft w:val="0"/>
          <w:marRight w:val="0"/>
          <w:marTop w:val="0"/>
          <w:marBottom w:val="480"/>
          <w:divBdr>
            <w:top w:val="none" w:sz="0" w:space="0" w:color="auto"/>
            <w:left w:val="none" w:sz="0" w:space="0" w:color="auto"/>
            <w:bottom w:val="none" w:sz="0" w:space="0" w:color="auto"/>
            <w:right w:val="none" w:sz="0" w:space="0" w:color="auto"/>
          </w:divBdr>
          <w:divsChild>
            <w:div w:id="2004237690">
              <w:marLeft w:val="0"/>
              <w:marRight w:val="0"/>
              <w:marTop w:val="0"/>
              <w:marBottom w:val="0"/>
              <w:divBdr>
                <w:top w:val="none" w:sz="0" w:space="0" w:color="auto"/>
                <w:left w:val="none" w:sz="0" w:space="0" w:color="auto"/>
                <w:bottom w:val="none" w:sz="0" w:space="0" w:color="auto"/>
                <w:right w:val="none" w:sz="0" w:space="0" w:color="auto"/>
              </w:divBdr>
            </w:div>
            <w:div w:id="515849227">
              <w:marLeft w:val="0"/>
              <w:marRight w:val="0"/>
              <w:marTop w:val="0"/>
              <w:marBottom w:val="0"/>
              <w:divBdr>
                <w:top w:val="none" w:sz="0" w:space="0" w:color="auto"/>
                <w:left w:val="none" w:sz="0" w:space="0" w:color="auto"/>
                <w:bottom w:val="none" w:sz="0" w:space="0" w:color="auto"/>
                <w:right w:val="none" w:sz="0" w:space="0" w:color="auto"/>
              </w:divBdr>
              <w:divsChild>
                <w:div w:id="4445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659">
          <w:marLeft w:val="0"/>
          <w:marRight w:val="0"/>
          <w:marTop w:val="0"/>
          <w:marBottom w:val="480"/>
          <w:divBdr>
            <w:top w:val="none" w:sz="0" w:space="0" w:color="auto"/>
            <w:left w:val="none" w:sz="0" w:space="0" w:color="auto"/>
            <w:bottom w:val="none" w:sz="0" w:space="0" w:color="auto"/>
            <w:right w:val="none" w:sz="0" w:space="0" w:color="auto"/>
          </w:divBdr>
          <w:divsChild>
            <w:div w:id="344794303">
              <w:marLeft w:val="0"/>
              <w:marRight w:val="0"/>
              <w:marTop w:val="0"/>
              <w:marBottom w:val="0"/>
              <w:divBdr>
                <w:top w:val="none" w:sz="0" w:space="0" w:color="auto"/>
                <w:left w:val="none" w:sz="0" w:space="0" w:color="auto"/>
                <w:bottom w:val="none" w:sz="0" w:space="0" w:color="auto"/>
                <w:right w:val="none" w:sz="0" w:space="0" w:color="auto"/>
              </w:divBdr>
            </w:div>
            <w:div w:id="2043430795">
              <w:marLeft w:val="0"/>
              <w:marRight w:val="0"/>
              <w:marTop w:val="0"/>
              <w:marBottom w:val="0"/>
              <w:divBdr>
                <w:top w:val="none" w:sz="0" w:space="0" w:color="auto"/>
                <w:left w:val="none" w:sz="0" w:space="0" w:color="auto"/>
                <w:bottom w:val="none" w:sz="0" w:space="0" w:color="auto"/>
                <w:right w:val="none" w:sz="0" w:space="0" w:color="auto"/>
              </w:divBdr>
              <w:divsChild>
                <w:div w:id="12145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89580">
          <w:marLeft w:val="0"/>
          <w:marRight w:val="0"/>
          <w:marTop w:val="0"/>
          <w:marBottom w:val="0"/>
          <w:divBdr>
            <w:top w:val="none" w:sz="0" w:space="0" w:color="auto"/>
            <w:left w:val="none" w:sz="0" w:space="0" w:color="auto"/>
            <w:bottom w:val="none" w:sz="0" w:space="0" w:color="auto"/>
            <w:right w:val="none" w:sz="0" w:space="0" w:color="auto"/>
          </w:divBdr>
          <w:divsChild>
            <w:div w:id="39480167">
              <w:marLeft w:val="0"/>
              <w:marRight w:val="0"/>
              <w:marTop w:val="0"/>
              <w:marBottom w:val="0"/>
              <w:divBdr>
                <w:top w:val="none" w:sz="0" w:space="0" w:color="auto"/>
                <w:left w:val="none" w:sz="0" w:space="0" w:color="auto"/>
                <w:bottom w:val="none" w:sz="0" w:space="0" w:color="auto"/>
                <w:right w:val="none" w:sz="0" w:space="0" w:color="auto"/>
              </w:divBdr>
            </w:div>
            <w:div w:id="863517860">
              <w:marLeft w:val="0"/>
              <w:marRight w:val="0"/>
              <w:marTop w:val="0"/>
              <w:marBottom w:val="0"/>
              <w:divBdr>
                <w:top w:val="none" w:sz="0" w:space="0" w:color="auto"/>
                <w:left w:val="none" w:sz="0" w:space="0" w:color="auto"/>
                <w:bottom w:val="none" w:sz="0" w:space="0" w:color="auto"/>
                <w:right w:val="none" w:sz="0" w:space="0" w:color="auto"/>
              </w:divBdr>
              <w:divsChild>
                <w:div w:id="19450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8665">
          <w:marLeft w:val="0"/>
          <w:marRight w:val="0"/>
          <w:marTop w:val="0"/>
          <w:marBottom w:val="0"/>
          <w:divBdr>
            <w:top w:val="none" w:sz="0" w:space="0" w:color="auto"/>
            <w:left w:val="none" w:sz="0" w:space="0" w:color="auto"/>
            <w:bottom w:val="none" w:sz="0" w:space="0" w:color="auto"/>
            <w:right w:val="none" w:sz="0" w:space="0" w:color="auto"/>
          </w:divBdr>
          <w:divsChild>
            <w:div w:id="1513035538">
              <w:marLeft w:val="0"/>
              <w:marRight w:val="0"/>
              <w:marTop w:val="0"/>
              <w:marBottom w:val="0"/>
              <w:divBdr>
                <w:top w:val="none" w:sz="0" w:space="0" w:color="auto"/>
                <w:left w:val="none" w:sz="0" w:space="0" w:color="auto"/>
                <w:bottom w:val="none" w:sz="0" w:space="0" w:color="auto"/>
                <w:right w:val="none" w:sz="0" w:space="0" w:color="auto"/>
              </w:divBdr>
            </w:div>
            <w:div w:id="1392998508">
              <w:marLeft w:val="0"/>
              <w:marRight w:val="0"/>
              <w:marTop w:val="0"/>
              <w:marBottom w:val="0"/>
              <w:divBdr>
                <w:top w:val="none" w:sz="0" w:space="0" w:color="auto"/>
                <w:left w:val="none" w:sz="0" w:space="0" w:color="auto"/>
                <w:bottom w:val="none" w:sz="0" w:space="0" w:color="auto"/>
                <w:right w:val="none" w:sz="0" w:space="0" w:color="auto"/>
              </w:divBdr>
              <w:divsChild>
                <w:div w:id="2926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3001">
          <w:marLeft w:val="0"/>
          <w:marRight w:val="0"/>
          <w:marTop w:val="0"/>
          <w:marBottom w:val="0"/>
          <w:divBdr>
            <w:top w:val="none" w:sz="0" w:space="0" w:color="auto"/>
            <w:left w:val="none" w:sz="0" w:space="0" w:color="auto"/>
            <w:bottom w:val="none" w:sz="0" w:space="0" w:color="auto"/>
            <w:right w:val="none" w:sz="0" w:space="0" w:color="auto"/>
          </w:divBdr>
          <w:divsChild>
            <w:div w:id="52241535">
              <w:marLeft w:val="0"/>
              <w:marRight w:val="0"/>
              <w:marTop w:val="0"/>
              <w:marBottom w:val="0"/>
              <w:divBdr>
                <w:top w:val="none" w:sz="0" w:space="0" w:color="auto"/>
                <w:left w:val="none" w:sz="0" w:space="0" w:color="auto"/>
                <w:bottom w:val="none" w:sz="0" w:space="0" w:color="auto"/>
                <w:right w:val="none" w:sz="0" w:space="0" w:color="auto"/>
              </w:divBdr>
            </w:div>
            <w:div w:id="1594585305">
              <w:marLeft w:val="0"/>
              <w:marRight w:val="0"/>
              <w:marTop w:val="0"/>
              <w:marBottom w:val="0"/>
              <w:divBdr>
                <w:top w:val="none" w:sz="0" w:space="0" w:color="auto"/>
                <w:left w:val="none" w:sz="0" w:space="0" w:color="auto"/>
                <w:bottom w:val="none" w:sz="0" w:space="0" w:color="auto"/>
                <w:right w:val="none" w:sz="0" w:space="0" w:color="auto"/>
              </w:divBdr>
              <w:divsChild>
                <w:div w:id="765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8528">
          <w:marLeft w:val="0"/>
          <w:marRight w:val="0"/>
          <w:marTop w:val="0"/>
          <w:marBottom w:val="0"/>
          <w:divBdr>
            <w:top w:val="none" w:sz="0" w:space="0" w:color="auto"/>
            <w:left w:val="none" w:sz="0" w:space="0" w:color="auto"/>
            <w:bottom w:val="none" w:sz="0" w:space="0" w:color="auto"/>
            <w:right w:val="none" w:sz="0" w:space="0" w:color="auto"/>
          </w:divBdr>
          <w:divsChild>
            <w:div w:id="1174684639">
              <w:marLeft w:val="0"/>
              <w:marRight w:val="0"/>
              <w:marTop w:val="0"/>
              <w:marBottom w:val="0"/>
              <w:divBdr>
                <w:top w:val="none" w:sz="0" w:space="0" w:color="auto"/>
                <w:left w:val="none" w:sz="0" w:space="0" w:color="auto"/>
                <w:bottom w:val="none" w:sz="0" w:space="0" w:color="auto"/>
                <w:right w:val="none" w:sz="0" w:space="0" w:color="auto"/>
              </w:divBdr>
            </w:div>
            <w:div w:id="578170477">
              <w:marLeft w:val="0"/>
              <w:marRight w:val="0"/>
              <w:marTop w:val="0"/>
              <w:marBottom w:val="0"/>
              <w:divBdr>
                <w:top w:val="none" w:sz="0" w:space="0" w:color="auto"/>
                <w:left w:val="none" w:sz="0" w:space="0" w:color="auto"/>
                <w:bottom w:val="none" w:sz="0" w:space="0" w:color="auto"/>
                <w:right w:val="none" w:sz="0" w:space="0" w:color="auto"/>
              </w:divBdr>
              <w:divsChild>
                <w:div w:id="12948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0359">
          <w:marLeft w:val="0"/>
          <w:marRight w:val="0"/>
          <w:marTop w:val="0"/>
          <w:marBottom w:val="0"/>
          <w:divBdr>
            <w:top w:val="none" w:sz="0" w:space="0" w:color="auto"/>
            <w:left w:val="none" w:sz="0" w:space="0" w:color="auto"/>
            <w:bottom w:val="none" w:sz="0" w:space="0" w:color="auto"/>
            <w:right w:val="none" w:sz="0" w:space="0" w:color="auto"/>
          </w:divBdr>
          <w:divsChild>
            <w:div w:id="1588271468">
              <w:marLeft w:val="0"/>
              <w:marRight w:val="0"/>
              <w:marTop w:val="0"/>
              <w:marBottom w:val="0"/>
              <w:divBdr>
                <w:top w:val="none" w:sz="0" w:space="0" w:color="auto"/>
                <w:left w:val="none" w:sz="0" w:space="0" w:color="auto"/>
                <w:bottom w:val="none" w:sz="0" w:space="0" w:color="auto"/>
                <w:right w:val="none" w:sz="0" w:space="0" w:color="auto"/>
              </w:divBdr>
            </w:div>
            <w:div w:id="517162196">
              <w:marLeft w:val="0"/>
              <w:marRight w:val="0"/>
              <w:marTop w:val="0"/>
              <w:marBottom w:val="0"/>
              <w:divBdr>
                <w:top w:val="none" w:sz="0" w:space="0" w:color="auto"/>
                <w:left w:val="none" w:sz="0" w:space="0" w:color="auto"/>
                <w:bottom w:val="none" w:sz="0" w:space="0" w:color="auto"/>
                <w:right w:val="none" w:sz="0" w:space="0" w:color="auto"/>
              </w:divBdr>
              <w:divsChild>
                <w:div w:id="14067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95">
          <w:marLeft w:val="0"/>
          <w:marRight w:val="0"/>
          <w:marTop w:val="0"/>
          <w:marBottom w:val="480"/>
          <w:divBdr>
            <w:top w:val="none" w:sz="0" w:space="0" w:color="auto"/>
            <w:left w:val="none" w:sz="0" w:space="0" w:color="auto"/>
            <w:bottom w:val="none" w:sz="0" w:space="0" w:color="auto"/>
            <w:right w:val="none" w:sz="0" w:space="0" w:color="auto"/>
          </w:divBdr>
          <w:divsChild>
            <w:div w:id="186139287">
              <w:marLeft w:val="0"/>
              <w:marRight w:val="0"/>
              <w:marTop w:val="0"/>
              <w:marBottom w:val="0"/>
              <w:divBdr>
                <w:top w:val="none" w:sz="0" w:space="0" w:color="auto"/>
                <w:left w:val="none" w:sz="0" w:space="0" w:color="auto"/>
                <w:bottom w:val="none" w:sz="0" w:space="0" w:color="auto"/>
                <w:right w:val="none" w:sz="0" w:space="0" w:color="auto"/>
              </w:divBdr>
            </w:div>
            <w:div w:id="547910667">
              <w:marLeft w:val="0"/>
              <w:marRight w:val="0"/>
              <w:marTop w:val="0"/>
              <w:marBottom w:val="0"/>
              <w:divBdr>
                <w:top w:val="none" w:sz="0" w:space="0" w:color="auto"/>
                <w:left w:val="none" w:sz="0" w:space="0" w:color="auto"/>
                <w:bottom w:val="none" w:sz="0" w:space="0" w:color="auto"/>
                <w:right w:val="none" w:sz="0" w:space="0" w:color="auto"/>
              </w:divBdr>
              <w:divsChild>
                <w:div w:id="10435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3386">
          <w:marLeft w:val="0"/>
          <w:marRight w:val="0"/>
          <w:marTop w:val="0"/>
          <w:marBottom w:val="480"/>
          <w:divBdr>
            <w:top w:val="none" w:sz="0" w:space="0" w:color="auto"/>
            <w:left w:val="none" w:sz="0" w:space="0" w:color="auto"/>
            <w:bottom w:val="none" w:sz="0" w:space="0" w:color="auto"/>
            <w:right w:val="none" w:sz="0" w:space="0" w:color="auto"/>
          </w:divBdr>
          <w:divsChild>
            <w:div w:id="1349596277">
              <w:marLeft w:val="0"/>
              <w:marRight w:val="0"/>
              <w:marTop w:val="0"/>
              <w:marBottom w:val="0"/>
              <w:divBdr>
                <w:top w:val="none" w:sz="0" w:space="0" w:color="auto"/>
                <w:left w:val="none" w:sz="0" w:space="0" w:color="auto"/>
                <w:bottom w:val="none" w:sz="0" w:space="0" w:color="auto"/>
                <w:right w:val="none" w:sz="0" w:space="0" w:color="auto"/>
              </w:divBdr>
            </w:div>
            <w:div w:id="33237171">
              <w:marLeft w:val="0"/>
              <w:marRight w:val="0"/>
              <w:marTop w:val="0"/>
              <w:marBottom w:val="0"/>
              <w:divBdr>
                <w:top w:val="none" w:sz="0" w:space="0" w:color="auto"/>
                <w:left w:val="none" w:sz="0" w:space="0" w:color="auto"/>
                <w:bottom w:val="none" w:sz="0" w:space="0" w:color="auto"/>
                <w:right w:val="none" w:sz="0" w:space="0" w:color="auto"/>
              </w:divBdr>
              <w:divsChild>
                <w:div w:id="1993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695">
          <w:marLeft w:val="0"/>
          <w:marRight w:val="0"/>
          <w:marTop w:val="0"/>
          <w:marBottom w:val="480"/>
          <w:divBdr>
            <w:top w:val="none" w:sz="0" w:space="0" w:color="auto"/>
            <w:left w:val="none" w:sz="0" w:space="0" w:color="auto"/>
            <w:bottom w:val="none" w:sz="0" w:space="0" w:color="auto"/>
            <w:right w:val="none" w:sz="0" w:space="0" w:color="auto"/>
          </w:divBdr>
          <w:divsChild>
            <w:div w:id="222108982">
              <w:marLeft w:val="0"/>
              <w:marRight w:val="0"/>
              <w:marTop w:val="0"/>
              <w:marBottom w:val="0"/>
              <w:divBdr>
                <w:top w:val="none" w:sz="0" w:space="0" w:color="auto"/>
                <w:left w:val="none" w:sz="0" w:space="0" w:color="auto"/>
                <w:bottom w:val="none" w:sz="0" w:space="0" w:color="auto"/>
                <w:right w:val="none" w:sz="0" w:space="0" w:color="auto"/>
              </w:divBdr>
            </w:div>
            <w:div w:id="776561021">
              <w:marLeft w:val="0"/>
              <w:marRight w:val="0"/>
              <w:marTop w:val="0"/>
              <w:marBottom w:val="0"/>
              <w:divBdr>
                <w:top w:val="none" w:sz="0" w:space="0" w:color="auto"/>
                <w:left w:val="none" w:sz="0" w:space="0" w:color="auto"/>
                <w:bottom w:val="none" w:sz="0" w:space="0" w:color="auto"/>
                <w:right w:val="none" w:sz="0" w:space="0" w:color="auto"/>
              </w:divBdr>
              <w:divsChild>
                <w:div w:id="9272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1448">
          <w:marLeft w:val="0"/>
          <w:marRight w:val="0"/>
          <w:marTop w:val="0"/>
          <w:marBottom w:val="480"/>
          <w:divBdr>
            <w:top w:val="none" w:sz="0" w:space="0" w:color="auto"/>
            <w:left w:val="none" w:sz="0" w:space="0" w:color="auto"/>
            <w:bottom w:val="none" w:sz="0" w:space="0" w:color="auto"/>
            <w:right w:val="none" w:sz="0" w:space="0" w:color="auto"/>
          </w:divBdr>
          <w:divsChild>
            <w:div w:id="1166240056">
              <w:marLeft w:val="0"/>
              <w:marRight w:val="0"/>
              <w:marTop w:val="0"/>
              <w:marBottom w:val="0"/>
              <w:divBdr>
                <w:top w:val="none" w:sz="0" w:space="0" w:color="auto"/>
                <w:left w:val="none" w:sz="0" w:space="0" w:color="auto"/>
                <w:bottom w:val="none" w:sz="0" w:space="0" w:color="auto"/>
                <w:right w:val="none" w:sz="0" w:space="0" w:color="auto"/>
              </w:divBdr>
            </w:div>
            <w:div w:id="872035049">
              <w:marLeft w:val="0"/>
              <w:marRight w:val="0"/>
              <w:marTop w:val="0"/>
              <w:marBottom w:val="0"/>
              <w:divBdr>
                <w:top w:val="none" w:sz="0" w:space="0" w:color="auto"/>
                <w:left w:val="none" w:sz="0" w:space="0" w:color="auto"/>
                <w:bottom w:val="none" w:sz="0" w:space="0" w:color="auto"/>
                <w:right w:val="none" w:sz="0" w:space="0" w:color="auto"/>
              </w:divBdr>
              <w:divsChild>
                <w:div w:id="5442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0561">
          <w:marLeft w:val="0"/>
          <w:marRight w:val="0"/>
          <w:marTop w:val="0"/>
          <w:marBottom w:val="0"/>
          <w:divBdr>
            <w:top w:val="none" w:sz="0" w:space="0" w:color="auto"/>
            <w:left w:val="none" w:sz="0" w:space="0" w:color="auto"/>
            <w:bottom w:val="none" w:sz="0" w:space="0" w:color="auto"/>
            <w:right w:val="none" w:sz="0" w:space="0" w:color="auto"/>
          </w:divBdr>
          <w:divsChild>
            <w:div w:id="911740661">
              <w:marLeft w:val="0"/>
              <w:marRight w:val="0"/>
              <w:marTop w:val="0"/>
              <w:marBottom w:val="0"/>
              <w:divBdr>
                <w:top w:val="none" w:sz="0" w:space="0" w:color="auto"/>
                <w:left w:val="none" w:sz="0" w:space="0" w:color="auto"/>
                <w:bottom w:val="none" w:sz="0" w:space="0" w:color="auto"/>
                <w:right w:val="none" w:sz="0" w:space="0" w:color="auto"/>
              </w:divBdr>
            </w:div>
            <w:div w:id="1567448468">
              <w:marLeft w:val="0"/>
              <w:marRight w:val="0"/>
              <w:marTop w:val="0"/>
              <w:marBottom w:val="0"/>
              <w:divBdr>
                <w:top w:val="none" w:sz="0" w:space="0" w:color="auto"/>
                <w:left w:val="none" w:sz="0" w:space="0" w:color="auto"/>
                <w:bottom w:val="none" w:sz="0" w:space="0" w:color="auto"/>
                <w:right w:val="none" w:sz="0" w:space="0" w:color="auto"/>
              </w:divBdr>
              <w:divsChild>
                <w:div w:id="14593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4151">
          <w:marLeft w:val="0"/>
          <w:marRight w:val="0"/>
          <w:marTop w:val="0"/>
          <w:marBottom w:val="0"/>
          <w:divBdr>
            <w:top w:val="none" w:sz="0" w:space="0" w:color="auto"/>
            <w:left w:val="none" w:sz="0" w:space="0" w:color="auto"/>
            <w:bottom w:val="none" w:sz="0" w:space="0" w:color="auto"/>
            <w:right w:val="none" w:sz="0" w:space="0" w:color="auto"/>
          </w:divBdr>
          <w:divsChild>
            <w:div w:id="1951235057">
              <w:marLeft w:val="0"/>
              <w:marRight w:val="0"/>
              <w:marTop w:val="0"/>
              <w:marBottom w:val="0"/>
              <w:divBdr>
                <w:top w:val="none" w:sz="0" w:space="0" w:color="auto"/>
                <w:left w:val="none" w:sz="0" w:space="0" w:color="auto"/>
                <w:bottom w:val="none" w:sz="0" w:space="0" w:color="auto"/>
                <w:right w:val="none" w:sz="0" w:space="0" w:color="auto"/>
              </w:divBdr>
            </w:div>
            <w:div w:id="594902350">
              <w:marLeft w:val="0"/>
              <w:marRight w:val="0"/>
              <w:marTop w:val="0"/>
              <w:marBottom w:val="0"/>
              <w:divBdr>
                <w:top w:val="none" w:sz="0" w:space="0" w:color="auto"/>
                <w:left w:val="none" w:sz="0" w:space="0" w:color="auto"/>
                <w:bottom w:val="none" w:sz="0" w:space="0" w:color="auto"/>
                <w:right w:val="none" w:sz="0" w:space="0" w:color="auto"/>
              </w:divBdr>
              <w:divsChild>
                <w:div w:id="20886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7.info/html/details_of_lg7.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se.gov.uk/pubns/indg36.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msd/" TargetMode="External"/><Relationship Id="rId11" Type="http://schemas.openxmlformats.org/officeDocument/2006/relationships/theme" Target="theme/theme1.xml"/><Relationship Id="rId5" Type="http://schemas.openxmlformats.org/officeDocument/2006/relationships/hyperlink" Target="https://www.rcr.ac.uk/system/files/publication/field_publication_files/BFCR%2812%297_Ergonomics_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gov.uk/pUbns/priced/hsg57.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8469204-9915-42BE-8C83-4085E4C60B90}"/>
</file>

<file path=customXml/itemProps2.xml><?xml version="1.0" encoding="utf-8"?>
<ds:datastoreItem xmlns:ds="http://schemas.openxmlformats.org/officeDocument/2006/customXml" ds:itemID="{F3D46304-7C5C-4A46-8A07-20026FD6C8B3}"/>
</file>

<file path=customXml/itemProps3.xml><?xml version="1.0" encoding="utf-8"?>
<ds:datastoreItem xmlns:ds="http://schemas.openxmlformats.org/officeDocument/2006/customXml" ds:itemID="{61D2DC01-0A40-4544-BC97-B97EE9F77E6D}"/>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2023-10-09T14:24:00Z</dcterms:created>
  <dcterms:modified xsi:type="dcterms:W3CDTF">2023-10-09T14:25:00Z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