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5E469" w14:textId="77777777" w:rsidR="004036AB" w:rsidRPr="004036AB" w:rsidRDefault="004036AB" w:rsidP="004036AB">
      <w:pPr>
        <w:shd w:val="clear" w:color="auto" w:fill="FFFFFF"/>
        <w:spacing w:after="225" w:line="240" w:lineRule="auto"/>
        <w:outlineLvl w:val="0"/>
        <w:rPr>
          <w:rFonts w:ascii="Arial" w:eastAsia="Times New Roman" w:hAnsi="Arial" w:cs="Arial"/>
          <w:b/>
          <w:bCs/>
          <w:color w:val="007CBE"/>
          <w:spacing w:val="-15"/>
          <w:kern w:val="36"/>
          <w:sz w:val="50"/>
          <w:szCs w:val="50"/>
          <w:lang w:eastAsia="en-GB"/>
          <w14:ligatures w14:val="none"/>
        </w:rPr>
      </w:pPr>
      <w:r w:rsidRPr="004036AB">
        <w:rPr>
          <w:rFonts w:ascii="Arial" w:eastAsia="Times New Roman" w:hAnsi="Arial" w:cs="Arial"/>
          <w:b/>
          <w:bCs/>
          <w:color w:val="007CBE"/>
          <w:spacing w:val="-15"/>
          <w:kern w:val="36"/>
          <w:sz w:val="50"/>
          <w:szCs w:val="50"/>
          <w:lang w:eastAsia="en-GB"/>
          <w14:ligatures w14:val="none"/>
        </w:rPr>
        <w:t>Appropriateness of usage of computed tomography pulmonary angiography (CTPA) and isotope perfusion scan in the investigation of suspected pulmonary embolism in pregnancy</w:t>
      </w:r>
    </w:p>
    <w:p w14:paraId="430D50B7" w14:textId="77777777" w:rsidR="004036AB" w:rsidRDefault="004036AB" w:rsidP="004036AB">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70DE586A" w14:textId="77777777" w:rsidR="004036AB" w:rsidRDefault="004036AB" w:rsidP="004036A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Imaging of suspected pulmonary embolism (PTE) in pregnancy is a difficult clinical decision. This is because the symptoms are common and </w:t>
      </w:r>
      <w:proofErr w:type="gramStart"/>
      <w:r>
        <w:rPr>
          <w:rFonts w:ascii="Arial" w:hAnsi="Arial" w:cs="Arial"/>
          <w:color w:val="343434"/>
          <w:sz w:val="23"/>
          <w:szCs w:val="23"/>
        </w:rPr>
        <w:t>non-specific</w:t>
      </w:r>
      <w:proofErr w:type="gramEnd"/>
      <w:r>
        <w:rPr>
          <w:rFonts w:ascii="Arial" w:hAnsi="Arial" w:cs="Arial"/>
          <w:color w:val="343434"/>
          <w:sz w:val="23"/>
          <w:szCs w:val="23"/>
        </w:rPr>
        <w:t xml:space="preserve"> and the definitive investigation exposes the mother and the foetus to ionizing radiation. The aim of this audit is to assess the appropriateness of </w:t>
      </w:r>
      <w:proofErr w:type="gramStart"/>
      <w:r>
        <w:rPr>
          <w:rFonts w:ascii="Arial" w:hAnsi="Arial" w:cs="Arial"/>
          <w:color w:val="343434"/>
          <w:sz w:val="23"/>
          <w:szCs w:val="23"/>
        </w:rPr>
        <w:t>CTPA</w:t>
      </w:r>
      <w:proofErr w:type="gramEnd"/>
      <w:r>
        <w:rPr>
          <w:rFonts w:ascii="Arial" w:hAnsi="Arial" w:cs="Arial"/>
          <w:color w:val="343434"/>
          <w:sz w:val="23"/>
          <w:szCs w:val="23"/>
        </w:rPr>
        <w:t xml:space="preserve"> and isotope lung perfusion examinations performed and ensure that appropriate protocol has been followed.</w:t>
      </w:r>
    </w:p>
    <w:p w14:paraId="1CF2D5D8" w14:textId="77777777" w:rsidR="004036AB" w:rsidRDefault="004036AB" w:rsidP="004036AB">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2B027259" w14:textId="77777777" w:rsidR="004036AB" w:rsidRDefault="004036AB" w:rsidP="004036A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Venous thromboembolism (VTE) is the main direct cause of maternal death in the UK [1]. The subjective clinical assessment of VTE is unreliable and assessment of d-dimer level is not helpful in pregnancy [2].</w:t>
      </w:r>
    </w:p>
    <w:p w14:paraId="17E980A0" w14:textId="77777777" w:rsidR="004036AB" w:rsidRDefault="004036AB" w:rsidP="004036A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When pulmonary embolism is suspected in pregnancy, Royal College of Obstetricians and Gynaecologists advise the following investigations [3]:</w:t>
      </w:r>
    </w:p>
    <w:p w14:paraId="73F827C1" w14:textId="77777777" w:rsidR="004036AB" w:rsidRDefault="004036AB" w:rsidP="004036A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An electrocardiogram (ECG) and a chest X-ray (CXR).</w:t>
      </w:r>
    </w:p>
    <w:p w14:paraId="121A08B5" w14:textId="77777777" w:rsidR="004036AB" w:rsidRDefault="004036AB" w:rsidP="004036A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In women with suspected PE who also have symptoms and signs of DVT, compression duplex ultrasound should be performed. If compression ultrasonography confirms the presence of DVT, no further investigation is necessary and treatment for VTE should continue.</w:t>
      </w:r>
    </w:p>
    <w:p w14:paraId="0BCCC952" w14:textId="77777777" w:rsidR="004036AB" w:rsidRDefault="004036AB" w:rsidP="004036A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In women with suspected PE without symptoms and signs of DVT, a ventilation/perfusion (V/Q) lung scan or a computerised tomography pulmonary angiogram (CTPA) should be performed.</w:t>
      </w:r>
    </w:p>
    <w:p w14:paraId="4A53FFCB" w14:textId="77777777" w:rsidR="004036AB" w:rsidRDefault="004036AB" w:rsidP="004036A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4. When the chest X-ray is abnormal and there is a clinical suspicion of PE, CTPA should be performed in preference to a V/Q scan.</w:t>
      </w:r>
    </w:p>
    <w:p w14:paraId="1388E0A5" w14:textId="77777777" w:rsidR="004036AB" w:rsidRDefault="004036AB" w:rsidP="004036A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w:t>
      </w:r>
    </w:p>
    <w:p w14:paraId="051EE1E0" w14:textId="77777777" w:rsidR="004036AB" w:rsidRDefault="004036AB" w:rsidP="004036A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w:t>
      </w:r>
    </w:p>
    <w:p w14:paraId="0CCC103E" w14:textId="77777777" w:rsidR="004036AB" w:rsidRDefault="004036AB" w:rsidP="004036A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w:t>
      </w:r>
    </w:p>
    <w:p w14:paraId="0B97C10A" w14:textId="77777777" w:rsidR="004036AB" w:rsidRDefault="004036AB" w:rsidP="004036AB">
      <w:pPr>
        <w:pStyle w:val="Heading2"/>
        <w:shd w:val="clear" w:color="auto" w:fill="FFFFFF"/>
        <w:spacing w:before="0" w:after="180"/>
        <w:rPr>
          <w:rFonts w:ascii="Arial" w:hAnsi="Arial" w:cs="Arial"/>
          <w:color w:val="007CBE"/>
          <w:sz w:val="36"/>
          <w:szCs w:val="36"/>
        </w:rPr>
      </w:pPr>
      <w:r>
        <w:rPr>
          <w:rFonts w:ascii="Arial" w:hAnsi="Arial" w:cs="Arial"/>
          <w:color w:val="007CBE"/>
        </w:rPr>
        <w:lastRenderedPageBreak/>
        <w:t>The Cycle</w:t>
      </w:r>
    </w:p>
    <w:p w14:paraId="57D55E0B" w14:textId="77777777" w:rsidR="004036AB" w:rsidRDefault="004036AB" w:rsidP="004036AB">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2F85BBCA" w14:textId="77777777" w:rsidR="004036AB" w:rsidRDefault="004036AB" w:rsidP="004036A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Prior to a CTPA or a perfusion scan:</w:t>
      </w:r>
    </w:p>
    <w:p w14:paraId="38820E86" w14:textId="77777777" w:rsidR="004036AB" w:rsidRDefault="004036AB" w:rsidP="004036A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1. An ECG and CXR should be performed within the preceding </w:t>
      </w:r>
      <w:proofErr w:type="gramStart"/>
      <w:r>
        <w:rPr>
          <w:rFonts w:ascii="Arial" w:hAnsi="Arial" w:cs="Arial"/>
          <w:color w:val="343434"/>
          <w:sz w:val="23"/>
          <w:szCs w:val="23"/>
        </w:rPr>
        <w:t>24 hour</w:t>
      </w:r>
      <w:proofErr w:type="gramEnd"/>
      <w:r>
        <w:rPr>
          <w:rFonts w:ascii="Arial" w:hAnsi="Arial" w:cs="Arial"/>
          <w:color w:val="343434"/>
          <w:sz w:val="23"/>
          <w:szCs w:val="23"/>
        </w:rPr>
        <w:t xml:space="preserve"> period.</w:t>
      </w:r>
    </w:p>
    <w:p w14:paraId="7073F1DC" w14:textId="77777777" w:rsidR="004036AB" w:rsidRDefault="004036AB" w:rsidP="004036A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In women with suspected PE who also have symptoms and signs of DVT, compression duplex ultrasound should be performed. If compression ultrasonography confirms the presence of DVT, no further investigation is necessary and treatment for VTE should continue.</w:t>
      </w:r>
    </w:p>
    <w:p w14:paraId="2B127431" w14:textId="77777777" w:rsidR="004036AB" w:rsidRDefault="004036AB" w:rsidP="004036AB">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7E004B99" w14:textId="77777777" w:rsidR="004036AB" w:rsidRDefault="004036AB" w:rsidP="004036A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100% of patients should have an ECG and CXR prior to CTPA or perfusion scan.</w:t>
      </w:r>
    </w:p>
    <w:p w14:paraId="6C611794" w14:textId="77777777" w:rsidR="004036AB" w:rsidRDefault="004036AB" w:rsidP="004036A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100% of patients with signs and symptoms of DVT should have a duplex Doppler and this should not demonstrate deep vein thrombosis (100% negative scan) if the patient is going for a CTPA or isotope perfusion scan</w:t>
      </w:r>
    </w:p>
    <w:p w14:paraId="63D2714A" w14:textId="77777777" w:rsidR="004036AB" w:rsidRDefault="004036AB" w:rsidP="004036AB">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1B510CB6" w14:textId="77777777" w:rsidR="004036AB" w:rsidRDefault="004036AB" w:rsidP="004036AB">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0F615A04" w14:textId="77777777" w:rsidR="004036AB" w:rsidRDefault="004036AB" w:rsidP="004036A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Percentage of patients who had an ECG and a CXR prior to CTPA or perfusion scan</w:t>
      </w:r>
    </w:p>
    <w:p w14:paraId="24C71243" w14:textId="77777777" w:rsidR="004036AB" w:rsidRDefault="004036AB" w:rsidP="004036A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The percentage of patients with signs and symptoms of DVT who had a negative duplex Doppler scan prior to CTPA/Duplex Doppler scan</w:t>
      </w:r>
    </w:p>
    <w:p w14:paraId="041460C5" w14:textId="77777777" w:rsidR="004036AB" w:rsidRDefault="004036AB" w:rsidP="004036AB">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1CD12389" w14:textId="77777777" w:rsidR="004036AB" w:rsidRDefault="004036AB" w:rsidP="004036A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List of patients in pregnancy who underwent CTPA or isotope perfusion scan, the findings of these CTPA or isotope perfusion scans, and state why either CTPA or isotope perfusion had been selected for each patient.</w:t>
      </w:r>
    </w:p>
    <w:p w14:paraId="1E4CFA91" w14:textId="77777777" w:rsidR="004036AB" w:rsidRDefault="004036AB" w:rsidP="004036A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2.The presence of preceding CXR - within 24 hours immediately prior to CTPA or isotope perfusion scan</w:t>
      </w:r>
    </w:p>
    <w:p w14:paraId="0A353E35" w14:textId="77777777" w:rsidR="004036AB" w:rsidRDefault="004036AB" w:rsidP="004036A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Finding on CXR: Alternative diagnosis/ Non-specific abnormality/ Normal CXR</w:t>
      </w:r>
    </w:p>
    <w:p w14:paraId="37A02D34" w14:textId="77777777" w:rsidR="004036AB" w:rsidRDefault="004036AB" w:rsidP="004036A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4. The presence of preceding Duplex Doppler scan</w:t>
      </w:r>
    </w:p>
    <w:p w14:paraId="16F2F557" w14:textId="77777777" w:rsidR="004036AB" w:rsidRDefault="004036AB" w:rsidP="004036A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5. Result of duplex Doppler: Normal/ Positive/ Indeterminate</w:t>
      </w:r>
    </w:p>
    <w:p w14:paraId="01BACF18" w14:textId="77777777" w:rsidR="004036AB" w:rsidRDefault="004036AB" w:rsidP="004036AB">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76A77FF1" w14:textId="77777777" w:rsidR="004036AB" w:rsidRDefault="004036AB" w:rsidP="004036A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50 patients</w:t>
      </w:r>
    </w:p>
    <w:p w14:paraId="12E4318C" w14:textId="77777777" w:rsidR="004036AB" w:rsidRDefault="004036AB" w:rsidP="004036AB">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574D8F1D" w14:textId="77777777" w:rsidR="004036AB" w:rsidRDefault="004036AB" w:rsidP="004036A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Feedback results to both radiology and obstetric colleagues. Provide refresher of guidance and appropriate protocol</w:t>
      </w:r>
    </w:p>
    <w:p w14:paraId="557841C5" w14:textId="77777777" w:rsidR="004036AB" w:rsidRDefault="004036AB" w:rsidP="004036AB">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01801489" w14:textId="77777777" w:rsidR="004036AB" w:rsidRDefault="004036AB" w:rsidP="004036A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Data collection – 4 hours</w:t>
      </w:r>
    </w:p>
    <w:p w14:paraId="29A089D0" w14:textId="77777777" w:rsidR="004036AB" w:rsidRDefault="004036AB" w:rsidP="004036A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Data analysis - 4 hours</w:t>
      </w:r>
    </w:p>
    <w:p w14:paraId="0ED3B354" w14:textId="77777777" w:rsidR="004036AB" w:rsidRDefault="004036AB" w:rsidP="004036A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Report writing - 2 </w:t>
      </w:r>
      <w:proofErr w:type="gramStart"/>
      <w:r>
        <w:rPr>
          <w:rFonts w:ascii="Arial" w:hAnsi="Arial" w:cs="Arial"/>
          <w:color w:val="343434"/>
          <w:sz w:val="23"/>
          <w:szCs w:val="23"/>
        </w:rPr>
        <w:t>hours</w:t>
      </w:r>
      <w:proofErr w:type="gramEnd"/>
    </w:p>
    <w:p w14:paraId="6A93566C" w14:textId="77777777" w:rsidR="004036AB" w:rsidRDefault="004036AB" w:rsidP="004036AB">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31675892" w14:textId="77777777" w:rsidR="004036AB" w:rsidRDefault="004036AB" w:rsidP="004036AB">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proofErr w:type="spellStart"/>
      <w:r>
        <w:rPr>
          <w:rFonts w:ascii="Arial" w:hAnsi="Arial" w:cs="Arial"/>
          <w:color w:val="343434"/>
          <w:sz w:val="23"/>
          <w:szCs w:val="23"/>
        </w:rPr>
        <w:t>Hobohm</w:t>
      </w:r>
      <w:proofErr w:type="spellEnd"/>
      <w:r>
        <w:rPr>
          <w:rFonts w:ascii="Arial" w:hAnsi="Arial" w:cs="Arial"/>
          <w:color w:val="343434"/>
          <w:sz w:val="23"/>
          <w:szCs w:val="23"/>
        </w:rPr>
        <w:t xml:space="preserve">, L, Keller, K, Valerio, L, Ni </w:t>
      </w:r>
      <w:proofErr w:type="spellStart"/>
      <w:r>
        <w:rPr>
          <w:rFonts w:ascii="Arial" w:hAnsi="Arial" w:cs="Arial"/>
          <w:color w:val="343434"/>
          <w:sz w:val="23"/>
          <w:szCs w:val="23"/>
        </w:rPr>
        <w:t>Ainle</w:t>
      </w:r>
      <w:proofErr w:type="spellEnd"/>
      <w:r>
        <w:rPr>
          <w:rFonts w:ascii="Arial" w:hAnsi="Arial" w:cs="Arial"/>
          <w:color w:val="343434"/>
          <w:sz w:val="23"/>
          <w:szCs w:val="23"/>
        </w:rPr>
        <w:t xml:space="preserve">, F, Klok, FA, </w:t>
      </w:r>
      <w:proofErr w:type="spellStart"/>
      <w:r>
        <w:rPr>
          <w:rFonts w:ascii="Arial" w:hAnsi="Arial" w:cs="Arial"/>
          <w:color w:val="343434"/>
          <w:sz w:val="23"/>
          <w:szCs w:val="23"/>
        </w:rPr>
        <w:t>Münzel</w:t>
      </w:r>
      <w:proofErr w:type="spellEnd"/>
      <w:r>
        <w:rPr>
          <w:rFonts w:ascii="Arial" w:hAnsi="Arial" w:cs="Arial"/>
          <w:color w:val="343434"/>
          <w:sz w:val="23"/>
          <w:szCs w:val="23"/>
        </w:rPr>
        <w:t xml:space="preserve">, T, </w:t>
      </w:r>
      <w:proofErr w:type="gramStart"/>
      <w:r>
        <w:rPr>
          <w:rFonts w:ascii="Arial" w:hAnsi="Arial" w:cs="Arial"/>
          <w:color w:val="343434"/>
          <w:sz w:val="23"/>
          <w:szCs w:val="23"/>
        </w:rPr>
        <w:t>et al..</w:t>
      </w:r>
      <w:proofErr w:type="gramEnd"/>
      <w:r>
        <w:rPr>
          <w:rFonts w:ascii="Arial" w:hAnsi="Arial" w:cs="Arial"/>
          <w:color w:val="343434"/>
          <w:sz w:val="23"/>
          <w:szCs w:val="23"/>
        </w:rPr>
        <w:t xml:space="preserve"> Fatality rate and use of systemic thrombolysis in pregnant women with pulmonary embolism. ESC Heart Fail </w:t>
      </w:r>
      <w:proofErr w:type="gramStart"/>
      <w:r>
        <w:rPr>
          <w:rFonts w:ascii="Arial" w:hAnsi="Arial" w:cs="Arial"/>
          <w:color w:val="343434"/>
          <w:sz w:val="23"/>
          <w:szCs w:val="23"/>
        </w:rPr>
        <w:t>2020;7:2365</w:t>
      </w:r>
      <w:proofErr w:type="gramEnd"/>
      <w:r>
        <w:rPr>
          <w:rFonts w:ascii="Arial" w:hAnsi="Arial" w:cs="Arial"/>
          <w:color w:val="343434"/>
          <w:sz w:val="23"/>
          <w:szCs w:val="23"/>
        </w:rPr>
        <w:t>–72. </w:t>
      </w:r>
      <w:hyperlink r:id="rId5" w:tgtFrame="_blank" w:history="1">
        <w:r>
          <w:rPr>
            <w:rStyle w:val="Hyperlink"/>
            <w:rFonts w:ascii="Arial" w:hAnsi="Arial" w:cs="Arial"/>
            <w:color w:val="007CBE"/>
            <w:sz w:val="23"/>
            <w:szCs w:val="23"/>
            <w:u w:val="none"/>
          </w:rPr>
          <w:t>https://doi.org/10.1002/ehf2.12775</w:t>
        </w:r>
      </w:hyperlink>
      <w:r>
        <w:rPr>
          <w:rFonts w:ascii="Arial" w:hAnsi="Arial" w:cs="Arial"/>
          <w:color w:val="343434"/>
          <w:sz w:val="23"/>
          <w:szCs w:val="23"/>
        </w:rPr>
        <w:t>.</w:t>
      </w:r>
    </w:p>
    <w:p w14:paraId="64BDA76A" w14:textId="77777777" w:rsidR="004036AB" w:rsidRDefault="004036AB" w:rsidP="004036AB">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Venous thromboembolic diseases: diagnosis, management and thrombophilia testing NICE guidelines [NG158], 2012. Published March 2020. </w:t>
      </w:r>
    </w:p>
    <w:p w14:paraId="5ACC6732" w14:textId="77777777" w:rsidR="004036AB" w:rsidRDefault="004036AB" w:rsidP="004036AB">
      <w:pPr>
        <w:pStyle w:val="NormalWeb"/>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w:t>
      </w:r>
    </w:p>
    <w:p w14:paraId="6E9FD343" w14:textId="77777777" w:rsidR="004036AB" w:rsidRDefault="004036AB" w:rsidP="004036AB">
      <w:pPr>
        <w:pStyle w:val="NormalWeb"/>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w:t>
      </w:r>
    </w:p>
    <w:p w14:paraId="047892FA" w14:textId="77777777" w:rsidR="004036AB" w:rsidRDefault="004036AB" w:rsidP="004036AB">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The acute management of thrombosis and embolism during pregnancy and the puerperium, Royal College of Obstetricians and Gynaecologists, Green-top Guideline number No. 37b, April 2015.</w:t>
      </w:r>
    </w:p>
    <w:p w14:paraId="20AB2803" w14:textId="77777777" w:rsidR="004036AB" w:rsidRDefault="004036AB" w:rsidP="004036AB">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Prevention and management of venous thromboembolism. SIGN guidelines [122], December 2010, updated October 2014. </w:t>
      </w:r>
      <w:hyperlink r:id="rId6" w:tgtFrame="_blank" w:history="1">
        <w:r>
          <w:rPr>
            <w:rStyle w:val="Hyperlink"/>
            <w:rFonts w:ascii="Arial" w:hAnsi="Arial" w:cs="Arial"/>
            <w:color w:val="007CBE"/>
            <w:sz w:val="23"/>
            <w:szCs w:val="23"/>
            <w:u w:val="none"/>
          </w:rPr>
          <w:t>http://www.sign.ac.uk/assets/sign122.pdf</w:t>
        </w:r>
      </w:hyperlink>
    </w:p>
    <w:p w14:paraId="612AAE7D" w14:textId="77777777" w:rsidR="004036AB" w:rsidRDefault="004036AB" w:rsidP="004036AB">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van </w:t>
      </w:r>
      <w:proofErr w:type="spellStart"/>
      <w:r>
        <w:rPr>
          <w:rFonts w:ascii="Arial" w:hAnsi="Arial" w:cs="Arial"/>
          <w:color w:val="343434"/>
          <w:sz w:val="23"/>
          <w:szCs w:val="23"/>
        </w:rPr>
        <w:t>Mens</w:t>
      </w:r>
      <w:proofErr w:type="spellEnd"/>
      <w:r>
        <w:rPr>
          <w:rFonts w:ascii="Arial" w:hAnsi="Arial" w:cs="Arial"/>
          <w:color w:val="343434"/>
          <w:sz w:val="23"/>
          <w:szCs w:val="23"/>
        </w:rPr>
        <w:t xml:space="preserve">, T., </w:t>
      </w:r>
      <w:proofErr w:type="spellStart"/>
      <w:r>
        <w:rPr>
          <w:rFonts w:ascii="Arial" w:hAnsi="Arial" w:cs="Arial"/>
          <w:color w:val="343434"/>
          <w:sz w:val="23"/>
          <w:szCs w:val="23"/>
        </w:rPr>
        <w:t>Scheres</w:t>
      </w:r>
      <w:proofErr w:type="spellEnd"/>
      <w:r>
        <w:rPr>
          <w:rFonts w:ascii="Arial" w:hAnsi="Arial" w:cs="Arial"/>
          <w:color w:val="343434"/>
          <w:sz w:val="23"/>
          <w:szCs w:val="23"/>
        </w:rPr>
        <w:t xml:space="preserve">, L., de Jong, P., Leeflang, M., </w:t>
      </w:r>
      <w:proofErr w:type="spellStart"/>
      <w:r>
        <w:rPr>
          <w:rFonts w:ascii="Arial" w:hAnsi="Arial" w:cs="Arial"/>
          <w:color w:val="343434"/>
          <w:sz w:val="23"/>
          <w:szCs w:val="23"/>
        </w:rPr>
        <w:t>Nijkeuter</w:t>
      </w:r>
      <w:proofErr w:type="spellEnd"/>
      <w:r>
        <w:rPr>
          <w:rFonts w:ascii="Arial" w:hAnsi="Arial" w:cs="Arial"/>
          <w:color w:val="343434"/>
          <w:sz w:val="23"/>
          <w:szCs w:val="23"/>
        </w:rPr>
        <w:t xml:space="preserve">, M. and </w:t>
      </w:r>
      <w:proofErr w:type="spellStart"/>
      <w:r>
        <w:rPr>
          <w:rFonts w:ascii="Arial" w:hAnsi="Arial" w:cs="Arial"/>
          <w:color w:val="343434"/>
          <w:sz w:val="23"/>
          <w:szCs w:val="23"/>
        </w:rPr>
        <w:t>Middeldorp</w:t>
      </w:r>
      <w:proofErr w:type="spellEnd"/>
      <w:r>
        <w:rPr>
          <w:rFonts w:ascii="Arial" w:hAnsi="Arial" w:cs="Arial"/>
          <w:color w:val="343434"/>
          <w:sz w:val="23"/>
          <w:szCs w:val="23"/>
        </w:rPr>
        <w:t>, S. (2017). Imaging for the exclusion of pulmonary embolism in pregnancy. Cochrane Database of Systematic Reviews.</w:t>
      </w:r>
    </w:p>
    <w:p w14:paraId="3D74E27A" w14:textId="77777777" w:rsidR="004036AB" w:rsidRDefault="004036AB" w:rsidP="004036AB">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Elliott, C. (2012). Evaluation of Suspected Pulmonary Embolism in Pregnancy. Journal of Thoracic Imaging, 27(1), pp.3-4.</w:t>
      </w:r>
    </w:p>
    <w:p w14:paraId="48213FD5" w14:textId="77777777" w:rsidR="004036AB" w:rsidRDefault="004036AB" w:rsidP="004036AB">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3E9A9C3B" w14:textId="77777777" w:rsidR="004036AB" w:rsidRDefault="004036AB" w:rsidP="004036AB">
      <w:pPr>
        <w:shd w:val="clear" w:color="auto" w:fill="FFFFFF"/>
        <w:rPr>
          <w:rFonts w:ascii="Arial" w:hAnsi="Arial" w:cs="Arial"/>
          <w:color w:val="343434"/>
          <w:sz w:val="23"/>
          <w:szCs w:val="23"/>
        </w:rPr>
      </w:pPr>
      <w:proofErr w:type="spellStart"/>
      <w:r>
        <w:rPr>
          <w:rFonts w:ascii="Arial" w:hAnsi="Arial" w:cs="Arial"/>
          <w:color w:val="343434"/>
          <w:sz w:val="23"/>
          <w:szCs w:val="23"/>
        </w:rPr>
        <w:t>Dr.</w:t>
      </w:r>
      <w:proofErr w:type="spellEnd"/>
      <w:r>
        <w:rPr>
          <w:rFonts w:ascii="Arial" w:hAnsi="Arial" w:cs="Arial"/>
          <w:color w:val="343434"/>
          <w:sz w:val="23"/>
          <w:szCs w:val="23"/>
        </w:rPr>
        <w:t xml:space="preserve"> Dilrukshi </w:t>
      </w:r>
      <w:proofErr w:type="spellStart"/>
      <w:r>
        <w:rPr>
          <w:rFonts w:ascii="Arial" w:hAnsi="Arial" w:cs="Arial"/>
          <w:color w:val="343434"/>
          <w:sz w:val="23"/>
          <w:szCs w:val="23"/>
        </w:rPr>
        <w:t>Kamanimala</w:t>
      </w:r>
      <w:proofErr w:type="spellEnd"/>
      <w:r>
        <w:rPr>
          <w:rFonts w:ascii="Arial" w:hAnsi="Arial" w:cs="Arial"/>
          <w:color w:val="343434"/>
          <w:sz w:val="23"/>
          <w:szCs w:val="23"/>
        </w:rPr>
        <w:t xml:space="preserve"> </w:t>
      </w:r>
      <w:proofErr w:type="spellStart"/>
      <w:r>
        <w:rPr>
          <w:rFonts w:ascii="Arial" w:hAnsi="Arial" w:cs="Arial"/>
          <w:color w:val="343434"/>
          <w:sz w:val="23"/>
          <w:szCs w:val="23"/>
        </w:rPr>
        <w:t>Gunatillake</w:t>
      </w:r>
      <w:proofErr w:type="spellEnd"/>
      <w:r>
        <w:rPr>
          <w:rFonts w:ascii="Arial" w:hAnsi="Arial" w:cs="Arial"/>
          <w:color w:val="343434"/>
          <w:sz w:val="23"/>
          <w:szCs w:val="23"/>
        </w:rPr>
        <w:t>, updated by Dr H Bailey 2018</w:t>
      </w:r>
    </w:p>
    <w:p w14:paraId="4C6852B5" w14:textId="77777777" w:rsidR="004036AB" w:rsidRDefault="004036AB" w:rsidP="004036AB">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5939CA56" w14:textId="77777777" w:rsidR="004036AB" w:rsidRDefault="004036AB" w:rsidP="004036AB">
      <w:pPr>
        <w:shd w:val="clear" w:color="auto" w:fill="FFFFFF"/>
        <w:rPr>
          <w:rFonts w:ascii="Arial" w:hAnsi="Arial" w:cs="Arial"/>
          <w:color w:val="343434"/>
          <w:sz w:val="23"/>
          <w:szCs w:val="23"/>
        </w:rPr>
      </w:pPr>
      <w:r>
        <w:rPr>
          <w:rStyle w:val="date-display-single"/>
          <w:rFonts w:ascii="Arial" w:hAnsi="Arial" w:cs="Arial"/>
          <w:color w:val="343434"/>
          <w:sz w:val="23"/>
          <w:szCs w:val="23"/>
        </w:rPr>
        <w:t>Monday 6 June 2011</w:t>
      </w:r>
    </w:p>
    <w:p w14:paraId="19142441" w14:textId="77777777" w:rsidR="004036AB" w:rsidRDefault="004036AB" w:rsidP="004036AB">
      <w:pPr>
        <w:rPr>
          <w:rFonts w:ascii="Times New Roman" w:hAnsi="Times New Roman" w:cs="Times New Roman"/>
          <w:sz w:val="24"/>
          <w:szCs w:val="24"/>
        </w:rPr>
      </w:pPr>
    </w:p>
    <w:p w14:paraId="34BF9161" w14:textId="77777777" w:rsidR="004036AB" w:rsidRDefault="004036AB" w:rsidP="004036AB">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3438FFD2" w14:textId="77777777" w:rsidR="004036AB" w:rsidRDefault="004036AB" w:rsidP="004036AB">
      <w:pPr>
        <w:shd w:val="clear" w:color="auto" w:fill="FFFFFF"/>
        <w:rPr>
          <w:rFonts w:ascii="Arial" w:hAnsi="Arial" w:cs="Arial"/>
          <w:color w:val="343434"/>
          <w:sz w:val="23"/>
          <w:szCs w:val="23"/>
        </w:rPr>
      </w:pPr>
      <w:r>
        <w:rPr>
          <w:rStyle w:val="date-display-single"/>
          <w:rFonts w:ascii="Arial" w:hAnsi="Arial" w:cs="Arial"/>
          <w:color w:val="343434"/>
          <w:sz w:val="23"/>
          <w:szCs w:val="23"/>
        </w:rPr>
        <w:t>Wednesday 20 July 2022</w:t>
      </w:r>
    </w:p>
    <w:p w14:paraId="6D3D601C" w14:textId="77777777" w:rsidR="009822B4" w:rsidRDefault="009822B4"/>
    <w:sectPr w:rsidR="00982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8E4FAA"/>
    <w:multiLevelType w:val="multilevel"/>
    <w:tmpl w:val="08EE0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8804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6AB"/>
    <w:rsid w:val="004036AB"/>
    <w:rsid w:val="0062271D"/>
    <w:rsid w:val="00982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EF27C"/>
  <w15:chartTrackingRefBased/>
  <w15:docId w15:val="{B90013B0-1673-4FC3-83D8-BCD24FC2F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036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4036A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6A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4036AB"/>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4036AB"/>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semiHidden/>
    <w:unhideWhenUsed/>
    <w:rsid w:val="004036AB"/>
    <w:rPr>
      <w:color w:val="0000FF"/>
      <w:u w:val="single"/>
    </w:rPr>
  </w:style>
  <w:style w:type="character" w:customStyle="1" w:styleId="date-display-single">
    <w:name w:val="date-display-single"/>
    <w:basedOn w:val="DefaultParagraphFont"/>
    <w:rsid w:val="00403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858344">
      <w:bodyDiv w:val="1"/>
      <w:marLeft w:val="0"/>
      <w:marRight w:val="0"/>
      <w:marTop w:val="0"/>
      <w:marBottom w:val="0"/>
      <w:divBdr>
        <w:top w:val="none" w:sz="0" w:space="0" w:color="auto"/>
        <w:left w:val="none" w:sz="0" w:space="0" w:color="auto"/>
        <w:bottom w:val="none" w:sz="0" w:space="0" w:color="auto"/>
        <w:right w:val="none" w:sz="0" w:space="0" w:color="auto"/>
      </w:divBdr>
    </w:div>
    <w:div w:id="939290280">
      <w:bodyDiv w:val="1"/>
      <w:marLeft w:val="0"/>
      <w:marRight w:val="0"/>
      <w:marTop w:val="0"/>
      <w:marBottom w:val="0"/>
      <w:divBdr>
        <w:top w:val="none" w:sz="0" w:space="0" w:color="auto"/>
        <w:left w:val="none" w:sz="0" w:space="0" w:color="auto"/>
        <w:bottom w:val="none" w:sz="0" w:space="0" w:color="auto"/>
        <w:right w:val="none" w:sz="0" w:space="0" w:color="auto"/>
      </w:divBdr>
      <w:divsChild>
        <w:div w:id="2023969458">
          <w:marLeft w:val="0"/>
          <w:marRight w:val="0"/>
          <w:marTop w:val="0"/>
          <w:marBottom w:val="480"/>
          <w:divBdr>
            <w:top w:val="none" w:sz="0" w:space="0" w:color="auto"/>
            <w:left w:val="none" w:sz="0" w:space="0" w:color="auto"/>
            <w:bottom w:val="none" w:sz="0" w:space="0" w:color="auto"/>
            <w:right w:val="none" w:sz="0" w:space="0" w:color="auto"/>
          </w:divBdr>
          <w:divsChild>
            <w:div w:id="2013409953">
              <w:marLeft w:val="0"/>
              <w:marRight w:val="0"/>
              <w:marTop w:val="0"/>
              <w:marBottom w:val="0"/>
              <w:divBdr>
                <w:top w:val="none" w:sz="0" w:space="0" w:color="auto"/>
                <w:left w:val="none" w:sz="0" w:space="0" w:color="auto"/>
                <w:bottom w:val="none" w:sz="0" w:space="0" w:color="auto"/>
                <w:right w:val="none" w:sz="0" w:space="0" w:color="auto"/>
              </w:divBdr>
            </w:div>
            <w:div w:id="832986222">
              <w:marLeft w:val="0"/>
              <w:marRight w:val="0"/>
              <w:marTop w:val="0"/>
              <w:marBottom w:val="0"/>
              <w:divBdr>
                <w:top w:val="none" w:sz="0" w:space="0" w:color="auto"/>
                <w:left w:val="none" w:sz="0" w:space="0" w:color="auto"/>
                <w:bottom w:val="none" w:sz="0" w:space="0" w:color="auto"/>
                <w:right w:val="none" w:sz="0" w:space="0" w:color="auto"/>
              </w:divBdr>
              <w:divsChild>
                <w:div w:id="191831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93083">
          <w:marLeft w:val="0"/>
          <w:marRight w:val="0"/>
          <w:marTop w:val="0"/>
          <w:marBottom w:val="480"/>
          <w:divBdr>
            <w:top w:val="none" w:sz="0" w:space="0" w:color="auto"/>
            <w:left w:val="none" w:sz="0" w:space="0" w:color="auto"/>
            <w:bottom w:val="none" w:sz="0" w:space="0" w:color="auto"/>
            <w:right w:val="none" w:sz="0" w:space="0" w:color="auto"/>
          </w:divBdr>
          <w:divsChild>
            <w:div w:id="192689553">
              <w:marLeft w:val="0"/>
              <w:marRight w:val="0"/>
              <w:marTop w:val="0"/>
              <w:marBottom w:val="0"/>
              <w:divBdr>
                <w:top w:val="none" w:sz="0" w:space="0" w:color="auto"/>
                <w:left w:val="none" w:sz="0" w:space="0" w:color="auto"/>
                <w:bottom w:val="none" w:sz="0" w:space="0" w:color="auto"/>
                <w:right w:val="none" w:sz="0" w:space="0" w:color="auto"/>
              </w:divBdr>
            </w:div>
            <w:div w:id="415128764">
              <w:marLeft w:val="0"/>
              <w:marRight w:val="0"/>
              <w:marTop w:val="0"/>
              <w:marBottom w:val="0"/>
              <w:divBdr>
                <w:top w:val="none" w:sz="0" w:space="0" w:color="auto"/>
                <w:left w:val="none" w:sz="0" w:space="0" w:color="auto"/>
                <w:bottom w:val="none" w:sz="0" w:space="0" w:color="auto"/>
                <w:right w:val="none" w:sz="0" w:space="0" w:color="auto"/>
              </w:divBdr>
              <w:divsChild>
                <w:div w:id="56429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126969">
          <w:marLeft w:val="0"/>
          <w:marRight w:val="0"/>
          <w:marTop w:val="0"/>
          <w:marBottom w:val="0"/>
          <w:divBdr>
            <w:top w:val="none" w:sz="0" w:space="0" w:color="auto"/>
            <w:left w:val="none" w:sz="0" w:space="0" w:color="auto"/>
            <w:bottom w:val="none" w:sz="0" w:space="0" w:color="auto"/>
            <w:right w:val="none" w:sz="0" w:space="0" w:color="auto"/>
          </w:divBdr>
          <w:divsChild>
            <w:div w:id="1100023943">
              <w:marLeft w:val="0"/>
              <w:marRight w:val="0"/>
              <w:marTop w:val="0"/>
              <w:marBottom w:val="0"/>
              <w:divBdr>
                <w:top w:val="none" w:sz="0" w:space="0" w:color="auto"/>
                <w:left w:val="none" w:sz="0" w:space="0" w:color="auto"/>
                <w:bottom w:val="none" w:sz="0" w:space="0" w:color="auto"/>
                <w:right w:val="none" w:sz="0" w:space="0" w:color="auto"/>
              </w:divBdr>
            </w:div>
            <w:div w:id="2062555994">
              <w:marLeft w:val="0"/>
              <w:marRight w:val="0"/>
              <w:marTop w:val="0"/>
              <w:marBottom w:val="0"/>
              <w:divBdr>
                <w:top w:val="none" w:sz="0" w:space="0" w:color="auto"/>
                <w:left w:val="none" w:sz="0" w:space="0" w:color="auto"/>
                <w:bottom w:val="none" w:sz="0" w:space="0" w:color="auto"/>
                <w:right w:val="none" w:sz="0" w:space="0" w:color="auto"/>
              </w:divBdr>
              <w:divsChild>
                <w:div w:id="88953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8122">
          <w:marLeft w:val="0"/>
          <w:marRight w:val="0"/>
          <w:marTop w:val="0"/>
          <w:marBottom w:val="0"/>
          <w:divBdr>
            <w:top w:val="none" w:sz="0" w:space="0" w:color="auto"/>
            <w:left w:val="none" w:sz="0" w:space="0" w:color="auto"/>
            <w:bottom w:val="none" w:sz="0" w:space="0" w:color="auto"/>
            <w:right w:val="none" w:sz="0" w:space="0" w:color="auto"/>
          </w:divBdr>
          <w:divsChild>
            <w:div w:id="2099523727">
              <w:marLeft w:val="0"/>
              <w:marRight w:val="0"/>
              <w:marTop w:val="0"/>
              <w:marBottom w:val="0"/>
              <w:divBdr>
                <w:top w:val="none" w:sz="0" w:space="0" w:color="auto"/>
                <w:left w:val="none" w:sz="0" w:space="0" w:color="auto"/>
                <w:bottom w:val="none" w:sz="0" w:space="0" w:color="auto"/>
                <w:right w:val="none" w:sz="0" w:space="0" w:color="auto"/>
              </w:divBdr>
            </w:div>
            <w:div w:id="334917763">
              <w:marLeft w:val="0"/>
              <w:marRight w:val="0"/>
              <w:marTop w:val="0"/>
              <w:marBottom w:val="0"/>
              <w:divBdr>
                <w:top w:val="none" w:sz="0" w:space="0" w:color="auto"/>
                <w:left w:val="none" w:sz="0" w:space="0" w:color="auto"/>
                <w:bottom w:val="none" w:sz="0" w:space="0" w:color="auto"/>
                <w:right w:val="none" w:sz="0" w:space="0" w:color="auto"/>
              </w:divBdr>
              <w:divsChild>
                <w:div w:id="198207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8645">
          <w:marLeft w:val="0"/>
          <w:marRight w:val="0"/>
          <w:marTop w:val="0"/>
          <w:marBottom w:val="0"/>
          <w:divBdr>
            <w:top w:val="none" w:sz="0" w:space="0" w:color="auto"/>
            <w:left w:val="none" w:sz="0" w:space="0" w:color="auto"/>
            <w:bottom w:val="none" w:sz="0" w:space="0" w:color="auto"/>
            <w:right w:val="none" w:sz="0" w:space="0" w:color="auto"/>
          </w:divBdr>
          <w:divsChild>
            <w:div w:id="2089451468">
              <w:marLeft w:val="0"/>
              <w:marRight w:val="0"/>
              <w:marTop w:val="0"/>
              <w:marBottom w:val="0"/>
              <w:divBdr>
                <w:top w:val="none" w:sz="0" w:space="0" w:color="auto"/>
                <w:left w:val="none" w:sz="0" w:space="0" w:color="auto"/>
                <w:bottom w:val="none" w:sz="0" w:space="0" w:color="auto"/>
                <w:right w:val="none" w:sz="0" w:space="0" w:color="auto"/>
              </w:divBdr>
            </w:div>
            <w:div w:id="689111279">
              <w:marLeft w:val="0"/>
              <w:marRight w:val="0"/>
              <w:marTop w:val="0"/>
              <w:marBottom w:val="0"/>
              <w:divBdr>
                <w:top w:val="none" w:sz="0" w:space="0" w:color="auto"/>
                <w:left w:val="none" w:sz="0" w:space="0" w:color="auto"/>
                <w:bottom w:val="none" w:sz="0" w:space="0" w:color="auto"/>
                <w:right w:val="none" w:sz="0" w:space="0" w:color="auto"/>
              </w:divBdr>
              <w:divsChild>
                <w:div w:id="178815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600622">
          <w:marLeft w:val="0"/>
          <w:marRight w:val="0"/>
          <w:marTop w:val="0"/>
          <w:marBottom w:val="0"/>
          <w:divBdr>
            <w:top w:val="none" w:sz="0" w:space="0" w:color="auto"/>
            <w:left w:val="none" w:sz="0" w:space="0" w:color="auto"/>
            <w:bottom w:val="none" w:sz="0" w:space="0" w:color="auto"/>
            <w:right w:val="none" w:sz="0" w:space="0" w:color="auto"/>
          </w:divBdr>
          <w:divsChild>
            <w:div w:id="646519129">
              <w:marLeft w:val="0"/>
              <w:marRight w:val="0"/>
              <w:marTop w:val="0"/>
              <w:marBottom w:val="0"/>
              <w:divBdr>
                <w:top w:val="none" w:sz="0" w:space="0" w:color="auto"/>
                <w:left w:val="none" w:sz="0" w:space="0" w:color="auto"/>
                <w:bottom w:val="none" w:sz="0" w:space="0" w:color="auto"/>
                <w:right w:val="none" w:sz="0" w:space="0" w:color="auto"/>
              </w:divBdr>
            </w:div>
            <w:div w:id="588776244">
              <w:marLeft w:val="0"/>
              <w:marRight w:val="0"/>
              <w:marTop w:val="0"/>
              <w:marBottom w:val="0"/>
              <w:divBdr>
                <w:top w:val="none" w:sz="0" w:space="0" w:color="auto"/>
                <w:left w:val="none" w:sz="0" w:space="0" w:color="auto"/>
                <w:bottom w:val="none" w:sz="0" w:space="0" w:color="auto"/>
                <w:right w:val="none" w:sz="0" w:space="0" w:color="auto"/>
              </w:divBdr>
              <w:divsChild>
                <w:div w:id="187114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370242">
          <w:marLeft w:val="0"/>
          <w:marRight w:val="0"/>
          <w:marTop w:val="0"/>
          <w:marBottom w:val="0"/>
          <w:divBdr>
            <w:top w:val="none" w:sz="0" w:space="0" w:color="auto"/>
            <w:left w:val="none" w:sz="0" w:space="0" w:color="auto"/>
            <w:bottom w:val="none" w:sz="0" w:space="0" w:color="auto"/>
            <w:right w:val="none" w:sz="0" w:space="0" w:color="auto"/>
          </w:divBdr>
          <w:divsChild>
            <w:div w:id="1014455718">
              <w:marLeft w:val="0"/>
              <w:marRight w:val="0"/>
              <w:marTop w:val="0"/>
              <w:marBottom w:val="0"/>
              <w:divBdr>
                <w:top w:val="none" w:sz="0" w:space="0" w:color="auto"/>
                <w:left w:val="none" w:sz="0" w:space="0" w:color="auto"/>
                <w:bottom w:val="none" w:sz="0" w:space="0" w:color="auto"/>
                <w:right w:val="none" w:sz="0" w:space="0" w:color="auto"/>
              </w:divBdr>
            </w:div>
            <w:div w:id="612980902">
              <w:marLeft w:val="0"/>
              <w:marRight w:val="0"/>
              <w:marTop w:val="0"/>
              <w:marBottom w:val="0"/>
              <w:divBdr>
                <w:top w:val="none" w:sz="0" w:space="0" w:color="auto"/>
                <w:left w:val="none" w:sz="0" w:space="0" w:color="auto"/>
                <w:bottom w:val="none" w:sz="0" w:space="0" w:color="auto"/>
                <w:right w:val="none" w:sz="0" w:space="0" w:color="auto"/>
              </w:divBdr>
              <w:divsChild>
                <w:div w:id="160461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6221">
          <w:marLeft w:val="0"/>
          <w:marRight w:val="0"/>
          <w:marTop w:val="0"/>
          <w:marBottom w:val="480"/>
          <w:divBdr>
            <w:top w:val="none" w:sz="0" w:space="0" w:color="auto"/>
            <w:left w:val="none" w:sz="0" w:space="0" w:color="auto"/>
            <w:bottom w:val="none" w:sz="0" w:space="0" w:color="auto"/>
            <w:right w:val="none" w:sz="0" w:space="0" w:color="auto"/>
          </w:divBdr>
          <w:divsChild>
            <w:div w:id="1143086140">
              <w:marLeft w:val="0"/>
              <w:marRight w:val="0"/>
              <w:marTop w:val="0"/>
              <w:marBottom w:val="0"/>
              <w:divBdr>
                <w:top w:val="none" w:sz="0" w:space="0" w:color="auto"/>
                <w:left w:val="none" w:sz="0" w:space="0" w:color="auto"/>
                <w:bottom w:val="none" w:sz="0" w:space="0" w:color="auto"/>
                <w:right w:val="none" w:sz="0" w:space="0" w:color="auto"/>
              </w:divBdr>
            </w:div>
            <w:div w:id="944461914">
              <w:marLeft w:val="0"/>
              <w:marRight w:val="0"/>
              <w:marTop w:val="0"/>
              <w:marBottom w:val="0"/>
              <w:divBdr>
                <w:top w:val="none" w:sz="0" w:space="0" w:color="auto"/>
                <w:left w:val="none" w:sz="0" w:space="0" w:color="auto"/>
                <w:bottom w:val="none" w:sz="0" w:space="0" w:color="auto"/>
                <w:right w:val="none" w:sz="0" w:space="0" w:color="auto"/>
              </w:divBdr>
              <w:divsChild>
                <w:div w:id="127802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654350">
          <w:marLeft w:val="0"/>
          <w:marRight w:val="0"/>
          <w:marTop w:val="0"/>
          <w:marBottom w:val="480"/>
          <w:divBdr>
            <w:top w:val="none" w:sz="0" w:space="0" w:color="auto"/>
            <w:left w:val="none" w:sz="0" w:space="0" w:color="auto"/>
            <w:bottom w:val="none" w:sz="0" w:space="0" w:color="auto"/>
            <w:right w:val="none" w:sz="0" w:space="0" w:color="auto"/>
          </w:divBdr>
          <w:divsChild>
            <w:div w:id="1067342066">
              <w:marLeft w:val="0"/>
              <w:marRight w:val="0"/>
              <w:marTop w:val="0"/>
              <w:marBottom w:val="0"/>
              <w:divBdr>
                <w:top w:val="none" w:sz="0" w:space="0" w:color="auto"/>
                <w:left w:val="none" w:sz="0" w:space="0" w:color="auto"/>
                <w:bottom w:val="none" w:sz="0" w:space="0" w:color="auto"/>
                <w:right w:val="none" w:sz="0" w:space="0" w:color="auto"/>
              </w:divBdr>
            </w:div>
            <w:div w:id="816729128">
              <w:marLeft w:val="0"/>
              <w:marRight w:val="0"/>
              <w:marTop w:val="0"/>
              <w:marBottom w:val="0"/>
              <w:divBdr>
                <w:top w:val="none" w:sz="0" w:space="0" w:color="auto"/>
                <w:left w:val="none" w:sz="0" w:space="0" w:color="auto"/>
                <w:bottom w:val="none" w:sz="0" w:space="0" w:color="auto"/>
                <w:right w:val="none" w:sz="0" w:space="0" w:color="auto"/>
              </w:divBdr>
              <w:divsChild>
                <w:div w:id="129251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69939">
          <w:marLeft w:val="0"/>
          <w:marRight w:val="0"/>
          <w:marTop w:val="0"/>
          <w:marBottom w:val="480"/>
          <w:divBdr>
            <w:top w:val="none" w:sz="0" w:space="0" w:color="auto"/>
            <w:left w:val="none" w:sz="0" w:space="0" w:color="auto"/>
            <w:bottom w:val="none" w:sz="0" w:space="0" w:color="auto"/>
            <w:right w:val="none" w:sz="0" w:space="0" w:color="auto"/>
          </w:divBdr>
          <w:divsChild>
            <w:div w:id="1221138270">
              <w:marLeft w:val="0"/>
              <w:marRight w:val="0"/>
              <w:marTop w:val="0"/>
              <w:marBottom w:val="0"/>
              <w:divBdr>
                <w:top w:val="none" w:sz="0" w:space="0" w:color="auto"/>
                <w:left w:val="none" w:sz="0" w:space="0" w:color="auto"/>
                <w:bottom w:val="none" w:sz="0" w:space="0" w:color="auto"/>
                <w:right w:val="none" w:sz="0" w:space="0" w:color="auto"/>
              </w:divBdr>
            </w:div>
            <w:div w:id="1911844399">
              <w:marLeft w:val="0"/>
              <w:marRight w:val="0"/>
              <w:marTop w:val="0"/>
              <w:marBottom w:val="0"/>
              <w:divBdr>
                <w:top w:val="none" w:sz="0" w:space="0" w:color="auto"/>
                <w:left w:val="none" w:sz="0" w:space="0" w:color="auto"/>
                <w:bottom w:val="none" w:sz="0" w:space="0" w:color="auto"/>
                <w:right w:val="none" w:sz="0" w:space="0" w:color="auto"/>
              </w:divBdr>
              <w:divsChild>
                <w:div w:id="155165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898074">
          <w:marLeft w:val="0"/>
          <w:marRight w:val="0"/>
          <w:marTop w:val="0"/>
          <w:marBottom w:val="480"/>
          <w:divBdr>
            <w:top w:val="none" w:sz="0" w:space="0" w:color="auto"/>
            <w:left w:val="none" w:sz="0" w:space="0" w:color="auto"/>
            <w:bottom w:val="none" w:sz="0" w:space="0" w:color="auto"/>
            <w:right w:val="none" w:sz="0" w:space="0" w:color="auto"/>
          </w:divBdr>
          <w:divsChild>
            <w:div w:id="550503830">
              <w:marLeft w:val="0"/>
              <w:marRight w:val="0"/>
              <w:marTop w:val="0"/>
              <w:marBottom w:val="0"/>
              <w:divBdr>
                <w:top w:val="none" w:sz="0" w:space="0" w:color="auto"/>
                <w:left w:val="none" w:sz="0" w:space="0" w:color="auto"/>
                <w:bottom w:val="none" w:sz="0" w:space="0" w:color="auto"/>
                <w:right w:val="none" w:sz="0" w:space="0" w:color="auto"/>
              </w:divBdr>
            </w:div>
            <w:div w:id="838665027">
              <w:marLeft w:val="0"/>
              <w:marRight w:val="0"/>
              <w:marTop w:val="0"/>
              <w:marBottom w:val="0"/>
              <w:divBdr>
                <w:top w:val="none" w:sz="0" w:space="0" w:color="auto"/>
                <w:left w:val="none" w:sz="0" w:space="0" w:color="auto"/>
                <w:bottom w:val="none" w:sz="0" w:space="0" w:color="auto"/>
                <w:right w:val="none" w:sz="0" w:space="0" w:color="auto"/>
              </w:divBdr>
              <w:divsChild>
                <w:div w:id="111197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21141">
          <w:marLeft w:val="0"/>
          <w:marRight w:val="0"/>
          <w:marTop w:val="0"/>
          <w:marBottom w:val="0"/>
          <w:divBdr>
            <w:top w:val="none" w:sz="0" w:space="0" w:color="auto"/>
            <w:left w:val="none" w:sz="0" w:space="0" w:color="auto"/>
            <w:bottom w:val="none" w:sz="0" w:space="0" w:color="auto"/>
            <w:right w:val="none" w:sz="0" w:space="0" w:color="auto"/>
          </w:divBdr>
          <w:divsChild>
            <w:div w:id="1039746828">
              <w:marLeft w:val="0"/>
              <w:marRight w:val="0"/>
              <w:marTop w:val="0"/>
              <w:marBottom w:val="0"/>
              <w:divBdr>
                <w:top w:val="none" w:sz="0" w:space="0" w:color="auto"/>
                <w:left w:val="none" w:sz="0" w:space="0" w:color="auto"/>
                <w:bottom w:val="none" w:sz="0" w:space="0" w:color="auto"/>
                <w:right w:val="none" w:sz="0" w:space="0" w:color="auto"/>
              </w:divBdr>
            </w:div>
            <w:div w:id="1682507362">
              <w:marLeft w:val="0"/>
              <w:marRight w:val="0"/>
              <w:marTop w:val="0"/>
              <w:marBottom w:val="0"/>
              <w:divBdr>
                <w:top w:val="none" w:sz="0" w:space="0" w:color="auto"/>
                <w:left w:val="none" w:sz="0" w:space="0" w:color="auto"/>
                <w:bottom w:val="none" w:sz="0" w:space="0" w:color="auto"/>
                <w:right w:val="none" w:sz="0" w:space="0" w:color="auto"/>
              </w:divBdr>
              <w:divsChild>
                <w:div w:id="94715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71204">
          <w:marLeft w:val="0"/>
          <w:marRight w:val="0"/>
          <w:marTop w:val="0"/>
          <w:marBottom w:val="0"/>
          <w:divBdr>
            <w:top w:val="none" w:sz="0" w:space="0" w:color="auto"/>
            <w:left w:val="none" w:sz="0" w:space="0" w:color="auto"/>
            <w:bottom w:val="none" w:sz="0" w:space="0" w:color="auto"/>
            <w:right w:val="none" w:sz="0" w:space="0" w:color="auto"/>
          </w:divBdr>
          <w:divsChild>
            <w:div w:id="597716609">
              <w:marLeft w:val="0"/>
              <w:marRight w:val="0"/>
              <w:marTop w:val="0"/>
              <w:marBottom w:val="0"/>
              <w:divBdr>
                <w:top w:val="none" w:sz="0" w:space="0" w:color="auto"/>
                <w:left w:val="none" w:sz="0" w:space="0" w:color="auto"/>
                <w:bottom w:val="none" w:sz="0" w:space="0" w:color="auto"/>
                <w:right w:val="none" w:sz="0" w:space="0" w:color="auto"/>
              </w:divBdr>
            </w:div>
            <w:div w:id="2127581546">
              <w:marLeft w:val="0"/>
              <w:marRight w:val="0"/>
              <w:marTop w:val="0"/>
              <w:marBottom w:val="0"/>
              <w:divBdr>
                <w:top w:val="none" w:sz="0" w:space="0" w:color="auto"/>
                <w:left w:val="none" w:sz="0" w:space="0" w:color="auto"/>
                <w:bottom w:val="none" w:sz="0" w:space="0" w:color="auto"/>
                <w:right w:val="none" w:sz="0" w:space="0" w:color="auto"/>
              </w:divBdr>
              <w:divsChild>
                <w:div w:id="197776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gn.ac.uk/assets/sign122.pdf" TargetMode="External"/><Relationship Id="rId11" Type="http://schemas.openxmlformats.org/officeDocument/2006/relationships/customXml" Target="../customXml/item3.xml"/><Relationship Id="rId5" Type="http://schemas.openxmlformats.org/officeDocument/2006/relationships/hyperlink" Target="https://doi.org/10.1002/ehf2.12775"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2B7BB759-1B5C-4880-927E-360390A92B09}"/>
</file>

<file path=customXml/itemProps2.xml><?xml version="1.0" encoding="utf-8"?>
<ds:datastoreItem xmlns:ds="http://schemas.openxmlformats.org/officeDocument/2006/customXml" ds:itemID="{3C4FD727-7283-40C8-B881-60EAEF00599C}"/>
</file>

<file path=customXml/itemProps3.xml><?xml version="1.0" encoding="utf-8"?>
<ds:datastoreItem xmlns:ds="http://schemas.openxmlformats.org/officeDocument/2006/customXml" ds:itemID="{E9F2BCC6-72A2-4D5E-BE40-49CFE82784DB}"/>
</file>

<file path=docProps/app.xml><?xml version="1.0" encoding="utf-8"?>
<Properties xmlns="http://schemas.openxmlformats.org/officeDocument/2006/extended-properties" xmlns:vt="http://schemas.openxmlformats.org/officeDocument/2006/docPropsVTypes">
  <Template>Normal</Template>
  <TotalTime>1</TotalTime>
  <Pages>4</Pages>
  <Words>699</Words>
  <Characters>3986</Characters>
  <Application>Microsoft Office Word</Application>
  <DocSecurity>0</DocSecurity>
  <Lines>33</Lines>
  <Paragraphs>9</Paragraphs>
  <ScaleCrop>false</ScaleCrop>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Shah</dc:creator>
  <cp:keywords/>
  <dc:description/>
  <cp:lastModifiedBy>Ethan Shah</cp:lastModifiedBy>
  <cp:revision>1</cp:revision>
  <dcterms:created xsi:type="dcterms:W3CDTF">2023-10-06T12:52:00Z</dcterms:created>
  <dcterms:modified xsi:type="dcterms:W3CDTF">2023-10-06T12:53:00Z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