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95F6" w14:textId="77777777" w:rsidR="00405D8F" w:rsidRDefault="00405D8F" w:rsidP="00405D8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Incidence of Acute Kidney Injury (AKI) Following Administration of High Dose Cisplatin (&gt;70 mg/m2)</w:t>
      </w:r>
    </w:p>
    <w:p w14:paraId="218A9104"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BEA10DB"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Acute kidney injury is a common complication of Cisplatin treatment and is reported in 20-30% of patients. NICE guidance recommends identification of patients are at high risk of kidney injury and recommends screening of these patients for early detection.</w:t>
      </w:r>
    </w:p>
    <w:p w14:paraId="3D9597F2"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EF2F874"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Acute Kidney Injury is a common complication of Cisplatin chemotherapy. Hydration immediately before and after treatment has been shown to reduce the incidence of renal toxicity but the mechanisms are not </w:t>
      </w:r>
      <w:proofErr w:type="spellStart"/>
      <w:r>
        <w:rPr>
          <w:rFonts w:ascii="Arial" w:hAnsi="Arial" w:cs="Arial"/>
          <w:color w:val="343434"/>
          <w:sz w:val="23"/>
          <w:szCs w:val="23"/>
        </w:rPr>
        <w:t>full</w:t>
      </w:r>
      <w:proofErr w:type="spellEnd"/>
      <w:r>
        <w:rPr>
          <w:rFonts w:ascii="Arial" w:hAnsi="Arial" w:cs="Arial"/>
          <w:color w:val="343434"/>
          <w:sz w:val="23"/>
          <w:szCs w:val="23"/>
        </w:rPr>
        <w:t xml:space="preserve"> understood. The optimum supportive fluid regimen is unknown. Many factors may influence the development of AK and may be related individual patient or delivery risk factor, for example inpatient and outpatient protocols for delivery may be successful but are associated with differing risks. A urine output of &gt;100mls/hour is recommended prior to Cisplatin administration but this can be different to measure in the outpatient setting whilst long hydration schedules for inpatient delivery may be subject to delays in delivery due to reductions in staff to patient ratios out of normal day time working hours. It is important for oncology centre to establish high risk groups for AKI to reduce any avoidable harm and screen for AKI.</w:t>
      </w:r>
    </w:p>
    <w:p w14:paraId="3A32564E" w14:textId="77777777" w:rsidR="00405D8F" w:rsidRDefault="00405D8F" w:rsidP="00405D8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825B1D9"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9249E90"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Incidence of Grade 1-3 AKI following administration high dose cisplatin (&gt;70 mg/m2) where a serum creatinine measurement within 21 days after treatment is available for assessment should be less than 20% of all delivered cycles or as local standard agreed.</w:t>
      </w:r>
    </w:p>
    <w:p w14:paraId="2CE3ADCA"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58EF00E"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cycles of high dose cisplatin (actual delivered dose &gt;70 mg/m2) under the care of the oncology </w:t>
      </w:r>
      <w:proofErr w:type="gramStart"/>
      <w:r>
        <w:rPr>
          <w:rFonts w:ascii="Arial" w:hAnsi="Arial" w:cs="Arial"/>
          <w:color w:val="343434"/>
          <w:sz w:val="23"/>
          <w:szCs w:val="23"/>
        </w:rPr>
        <w:t>centre,  where</w:t>
      </w:r>
      <w:proofErr w:type="gramEnd"/>
      <w:r>
        <w:rPr>
          <w:rFonts w:ascii="Arial" w:hAnsi="Arial" w:cs="Arial"/>
          <w:color w:val="343434"/>
          <w:sz w:val="23"/>
          <w:szCs w:val="23"/>
        </w:rPr>
        <w:t xml:space="preserve"> a serum creatinine measurement within 21 days after treatment is available for assessment, should be included in the audit.</w:t>
      </w:r>
    </w:p>
    <w:p w14:paraId="479C227A" w14:textId="77777777" w:rsidR="00405D8F" w:rsidRDefault="00405D8F" w:rsidP="00405D8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BE3708C"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F61769C"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AKI should be graded as Kidney Disease Improving Global Outcomes (KDIGO) grading as recommended in NICE guidance CG 169. Serum creatinine measurement after each cycle should be compared to baseline serum creatinine measured before cycle 1 for grading of </w:t>
      </w:r>
      <w:proofErr w:type="gramStart"/>
      <w:r>
        <w:rPr>
          <w:rFonts w:ascii="Arial" w:hAnsi="Arial" w:cs="Arial"/>
          <w:color w:val="343434"/>
          <w:sz w:val="23"/>
          <w:szCs w:val="23"/>
        </w:rPr>
        <w:t>AKI</w:t>
      </w:r>
      <w:proofErr w:type="gramEnd"/>
    </w:p>
    <w:p w14:paraId="09103104"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Dose of Cisplatin should be taken as the actual dose of Cisplatin in mg/m2 delivered in each cycle and not the starting dose </w:t>
      </w:r>
      <w:proofErr w:type="gramStart"/>
      <w:r>
        <w:rPr>
          <w:rFonts w:ascii="Arial" w:hAnsi="Arial" w:cs="Arial"/>
          <w:color w:val="343434"/>
          <w:sz w:val="23"/>
          <w:szCs w:val="23"/>
        </w:rPr>
        <w:t>i.e.</w:t>
      </w:r>
      <w:proofErr w:type="gramEnd"/>
      <w:r>
        <w:rPr>
          <w:rFonts w:ascii="Arial" w:hAnsi="Arial" w:cs="Arial"/>
          <w:color w:val="343434"/>
          <w:sz w:val="23"/>
          <w:szCs w:val="23"/>
        </w:rPr>
        <w:t xml:space="preserve"> if dose reductions after cycle 1 reduce dose </w:t>
      </w:r>
      <w:r>
        <w:rPr>
          <w:rFonts w:ascii="Arial" w:hAnsi="Arial" w:cs="Arial"/>
          <w:color w:val="343434"/>
          <w:sz w:val="23"/>
          <w:szCs w:val="23"/>
        </w:rPr>
        <w:lastRenderedPageBreak/>
        <w:t>administered below75mg/m2 then those cycles where dose is less than 75mg/m2 are not included in the audit</w:t>
      </w:r>
    </w:p>
    <w:p w14:paraId="4D35211F"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A4484B9"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Baseline serum creatinine (mmol/L) prior to cycle 1</w:t>
      </w:r>
    </w:p>
    <w:p w14:paraId="01A45440"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Serum creatinine (mmol/L) after each cycle within 21 days of treatment</w:t>
      </w:r>
    </w:p>
    <w:p w14:paraId="1840C0B8"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of Cisplatin (mg/m2) for each cycle</w:t>
      </w:r>
    </w:p>
    <w:p w14:paraId="072DFF6E"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Cycle number</w:t>
      </w:r>
    </w:p>
    <w:p w14:paraId="0AACE0DD"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Hydration regimen</w:t>
      </w:r>
    </w:p>
    <w:p w14:paraId="253B3B77"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Inpatient or outpatient delivery</w:t>
      </w:r>
    </w:p>
    <w:p w14:paraId="6C6516C3"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of patient</w:t>
      </w:r>
    </w:p>
    <w:p w14:paraId="7D2726D1"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Performance status</w:t>
      </w:r>
    </w:p>
    <w:p w14:paraId="62091EC7"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Any additional data items of local interest </w:t>
      </w:r>
      <w:proofErr w:type="gramStart"/>
      <w:r>
        <w:rPr>
          <w:rFonts w:ascii="Arial" w:hAnsi="Arial" w:cs="Arial"/>
          <w:color w:val="343434"/>
          <w:sz w:val="23"/>
          <w:szCs w:val="23"/>
        </w:rPr>
        <w:t>e.g.</w:t>
      </w:r>
      <w:proofErr w:type="gramEnd"/>
      <w:r>
        <w:rPr>
          <w:rFonts w:ascii="Arial" w:hAnsi="Arial" w:cs="Arial"/>
          <w:color w:val="343434"/>
          <w:sz w:val="23"/>
          <w:szCs w:val="23"/>
        </w:rPr>
        <w:t xml:space="preserve"> urine output before treatment, time of treatment delivery, tumour site treated, treatment intent</w:t>
      </w:r>
    </w:p>
    <w:p w14:paraId="12EEA611"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865919F"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cycles of high dose cisplatin (&gt;70mg/m2) where a serum creatinine measurement from within 21 days after treatment is available for assessment over a </w:t>
      </w:r>
      <w:proofErr w:type="gramStart"/>
      <w:r>
        <w:rPr>
          <w:rFonts w:ascii="Arial" w:hAnsi="Arial" w:cs="Arial"/>
          <w:color w:val="343434"/>
          <w:sz w:val="23"/>
          <w:szCs w:val="23"/>
        </w:rPr>
        <w:t>3 month</w:t>
      </w:r>
      <w:proofErr w:type="gramEnd"/>
      <w:r>
        <w:rPr>
          <w:rFonts w:ascii="Arial" w:hAnsi="Arial" w:cs="Arial"/>
          <w:color w:val="343434"/>
          <w:sz w:val="23"/>
          <w:szCs w:val="23"/>
        </w:rPr>
        <w:t xml:space="preserve"> period.</w:t>
      </w:r>
    </w:p>
    <w:p w14:paraId="1B906A7D"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E51FC34"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audit standard is not met</w:t>
      </w:r>
    </w:p>
    <w:p w14:paraId="7A45129B"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high risk sub-groups. Ensure high risk subgroups have an early screen for AKI following cycle 1, </w:t>
      </w:r>
      <w:proofErr w:type="spellStart"/>
      <w:r>
        <w:rPr>
          <w:rFonts w:ascii="Arial" w:hAnsi="Arial" w:cs="Arial"/>
          <w:color w:val="343434"/>
          <w:sz w:val="23"/>
          <w:szCs w:val="23"/>
        </w:rPr>
        <w:t>ie</w:t>
      </w:r>
      <w:proofErr w:type="spellEnd"/>
      <w:r>
        <w:rPr>
          <w:rFonts w:ascii="Arial" w:hAnsi="Arial" w:cs="Arial"/>
          <w:color w:val="343434"/>
          <w:sz w:val="23"/>
          <w:szCs w:val="23"/>
        </w:rPr>
        <w:t xml:space="preserve"> 5-7 days after Cisplatin </w:t>
      </w:r>
      <w:proofErr w:type="gramStart"/>
      <w:r>
        <w:rPr>
          <w:rFonts w:ascii="Arial" w:hAnsi="Arial" w:cs="Arial"/>
          <w:color w:val="343434"/>
          <w:sz w:val="23"/>
          <w:szCs w:val="23"/>
        </w:rPr>
        <w:t>delivery ,</w:t>
      </w:r>
      <w:proofErr w:type="gramEnd"/>
      <w:r>
        <w:rPr>
          <w:rFonts w:ascii="Arial" w:hAnsi="Arial" w:cs="Arial"/>
          <w:color w:val="343434"/>
          <w:sz w:val="23"/>
          <w:szCs w:val="23"/>
        </w:rPr>
        <w:t xml:space="preserve"> so dose reductions can be made when appropriate</w:t>
      </w:r>
    </w:p>
    <w:p w14:paraId="46E7BB98"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hydration schedule</w:t>
      </w:r>
    </w:p>
    <w:p w14:paraId="431496A7"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management of nausea and vomiting</w:t>
      </w:r>
    </w:p>
    <w:p w14:paraId="07E455BE" w14:textId="77777777" w:rsidR="00405D8F" w:rsidRDefault="00405D8F" w:rsidP="00405D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inpatients assess time of treatment delivery and ensure that delays are not occurring between hydration and cisplatin delivery. Ensure appropriate staff are available during treatment delivery </w:t>
      </w:r>
      <w:proofErr w:type="gramStart"/>
      <w:r>
        <w:rPr>
          <w:rFonts w:ascii="Arial" w:hAnsi="Arial" w:cs="Arial"/>
          <w:color w:val="343434"/>
          <w:sz w:val="23"/>
          <w:szCs w:val="23"/>
        </w:rPr>
        <w:t>periods</w:t>
      </w:r>
      <w:proofErr w:type="gramEnd"/>
    </w:p>
    <w:p w14:paraId="5DBA2207"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8B855BD" w14:textId="77777777" w:rsidR="00405D8F" w:rsidRDefault="00405D8F" w:rsidP="00405D8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 Portilla et al. Cisplatin </w:t>
      </w:r>
      <w:proofErr w:type="spellStart"/>
      <w:proofErr w:type="gramStart"/>
      <w:r>
        <w:rPr>
          <w:rFonts w:ascii="Arial" w:hAnsi="Arial" w:cs="Arial"/>
          <w:color w:val="343434"/>
          <w:sz w:val="23"/>
          <w:szCs w:val="23"/>
        </w:rPr>
        <w:t>Nephrotoxicity:UpToDate</w:t>
      </w:r>
      <w:proofErr w:type="spellEnd"/>
      <w:proofErr w:type="gramEnd"/>
      <w:r>
        <w:rPr>
          <w:rFonts w:ascii="Arial" w:hAnsi="Arial" w:cs="Arial"/>
          <w:color w:val="343434"/>
          <w:sz w:val="23"/>
          <w:szCs w:val="23"/>
        </w:rPr>
        <w:t xml:space="preserve"> Sept 2013.  </w:t>
      </w:r>
      <w:hyperlink r:id="rId5" w:tgtFrame="_blank" w:history="1">
        <w:r>
          <w:rPr>
            <w:rStyle w:val="Hyperlink"/>
            <w:rFonts w:ascii="Arial" w:hAnsi="Arial" w:cs="Arial"/>
            <w:color w:val="007CBE"/>
            <w:sz w:val="23"/>
            <w:szCs w:val="23"/>
          </w:rPr>
          <w:t>www.uptodate.com/contents/cisplatin-nephrotoxicity</w:t>
        </w:r>
      </w:hyperlink>
      <w:r>
        <w:rPr>
          <w:rFonts w:ascii="Arial" w:hAnsi="Arial" w:cs="Arial"/>
          <w:color w:val="343434"/>
          <w:sz w:val="23"/>
          <w:szCs w:val="23"/>
        </w:rPr>
        <w:t>.</w:t>
      </w:r>
    </w:p>
    <w:p w14:paraId="62BDFC6A" w14:textId="77777777" w:rsidR="00405D8F" w:rsidRDefault="00405D8F" w:rsidP="00405D8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National Institute of Clinical Excellence Clinical Guidance August 2013 CG 169: </w:t>
      </w:r>
      <w:hyperlink r:id="rId6" w:tgtFrame="_blank" w:history="1">
        <w:r>
          <w:rPr>
            <w:rStyle w:val="Hyperlink"/>
            <w:rFonts w:ascii="Arial" w:hAnsi="Arial" w:cs="Arial"/>
            <w:color w:val="007CBE"/>
            <w:sz w:val="23"/>
            <w:szCs w:val="23"/>
          </w:rPr>
          <w:t>www.nice.org.uk/cg169</w:t>
        </w:r>
      </w:hyperlink>
    </w:p>
    <w:p w14:paraId="2D8956A9"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8CE574E" w14:textId="77777777" w:rsidR="00405D8F" w:rsidRDefault="00405D8F" w:rsidP="00405D8F">
      <w:pPr>
        <w:shd w:val="clear" w:color="auto" w:fill="FFFFFF"/>
        <w:rPr>
          <w:rFonts w:ascii="Arial" w:hAnsi="Arial" w:cs="Arial"/>
          <w:color w:val="343434"/>
          <w:sz w:val="23"/>
          <w:szCs w:val="23"/>
        </w:rPr>
      </w:pPr>
      <w:r>
        <w:rPr>
          <w:rFonts w:ascii="Arial" w:hAnsi="Arial" w:cs="Arial"/>
          <w:color w:val="343434"/>
          <w:sz w:val="23"/>
          <w:szCs w:val="23"/>
        </w:rPr>
        <w:t>Dr Caroline Brammer</w:t>
      </w:r>
    </w:p>
    <w:p w14:paraId="6EF810DE" w14:textId="77777777" w:rsidR="00405D8F" w:rsidRDefault="00405D8F" w:rsidP="00405D8F">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DAC0411" w14:textId="77777777" w:rsidR="00405D8F" w:rsidRDefault="00405D8F" w:rsidP="00405D8F">
      <w:pPr>
        <w:shd w:val="clear" w:color="auto" w:fill="FFFFFF"/>
        <w:rPr>
          <w:rFonts w:ascii="Arial" w:hAnsi="Arial" w:cs="Arial"/>
          <w:color w:val="343434"/>
          <w:sz w:val="23"/>
          <w:szCs w:val="23"/>
        </w:rPr>
      </w:pPr>
      <w:r>
        <w:rPr>
          <w:rFonts w:ascii="Arial" w:hAnsi="Arial" w:cs="Arial"/>
          <w:color w:val="343434"/>
          <w:sz w:val="23"/>
          <w:szCs w:val="23"/>
        </w:rPr>
        <w:t>Dr H Wong</w:t>
      </w:r>
    </w:p>
    <w:p w14:paraId="0B24DDEA" w14:textId="77777777" w:rsidR="00405D8F" w:rsidRDefault="00405D8F" w:rsidP="00405D8F">
      <w:pPr>
        <w:shd w:val="clear" w:color="auto" w:fill="FFFFFF"/>
        <w:rPr>
          <w:rFonts w:ascii="Arial" w:hAnsi="Arial" w:cs="Arial"/>
          <w:color w:val="343434"/>
          <w:sz w:val="23"/>
          <w:szCs w:val="23"/>
        </w:rPr>
      </w:pPr>
      <w:r>
        <w:rPr>
          <w:rFonts w:ascii="Arial" w:hAnsi="Arial" w:cs="Arial"/>
          <w:color w:val="343434"/>
          <w:sz w:val="23"/>
          <w:szCs w:val="23"/>
        </w:rPr>
        <w:t>Mrs N Higgins</w:t>
      </w:r>
    </w:p>
    <w:p w14:paraId="20621667"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E023054" w14:textId="77777777" w:rsidR="00405D8F" w:rsidRDefault="00405D8F" w:rsidP="00405D8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3 June 2015</w:t>
      </w:r>
    </w:p>
    <w:p w14:paraId="6504E838" w14:textId="77777777" w:rsidR="00405D8F" w:rsidRDefault="00405D8F" w:rsidP="00405D8F">
      <w:pPr>
        <w:rPr>
          <w:rFonts w:ascii="Times New Roman" w:hAnsi="Times New Roman" w:cs="Times New Roman"/>
          <w:sz w:val="24"/>
          <w:szCs w:val="24"/>
        </w:rPr>
      </w:pPr>
    </w:p>
    <w:p w14:paraId="084DA728" w14:textId="77777777" w:rsidR="00405D8F" w:rsidRDefault="00405D8F" w:rsidP="00405D8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61251D8" w14:textId="77777777" w:rsidR="00405D8F" w:rsidRDefault="00405D8F" w:rsidP="00405D8F">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April 2018</w:t>
      </w:r>
    </w:p>
    <w:p w14:paraId="7C0A2111" w14:textId="001ADC85"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923D3"/>
    <w:multiLevelType w:val="multilevel"/>
    <w:tmpl w:val="2CB6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326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40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29438">
      <w:bodyDiv w:val="1"/>
      <w:marLeft w:val="0"/>
      <w:marRight w:val="0"/>
      <w:marTop w:val="0"/>
      <w:marBottom w:val="0"/>
      <w:divBdr>
        <w:top w:val="none" w:sz="0" w:space="0" w:color="auto"/>
        <w:left w:val="none" w:sz="0" w:space="0" w:color="auto"/>
        <w:bottom w:val="none" w:sz="0" w:space="0" w:color="auto"/>
        <w:right w:val="none" w:sz="0" w:space="0" w:color="auto"/>
      </w:divBdr>
      <w:divsChild>
        <w:div w:id="1580483061">
          <w:marLeft w:val="0"/>
          <w:marRight w:val="0"/>
          <w:marTop w:val="0"/>
          <w:marBottom w:val="480"/>
          <w:divBdr>
            <w:top w:val="none" w:sz="0" w:space="0" w:color="auto"/>
            <w:left w:val="none" w:sz="0" w:space="0" w:color="auto"/>
            <w:bottom w:val="none" w:sz="0" w:space="0" w:color="auto"/>
            <w:right w:val="none" w:sz="0" w:space="0" w:color="auto"/>
          </w:divBdr>
          <w:divsChild>
            <w:div w:id="1598714656">
              <w:marLeft w:val="0"/>
              <w:marRight w:val="0"/>
              <w:marTop w:val="0"/>
              <w:marBottom w:val="0"/>
              <w:divBdr>
                <w:top w:val="none" w:sz="0" w:space="0" w:color="auto"/>
                <w:left w:val="none" w:sz="0" w:space="0" w:color="auto"/>
                <w:bottom w:val="none" w:sz="0" w:space="0" w:color="auto"/>
                <w:right w:val="none" w:sz="0" w:space="0" w:color="auto"/>
              </w:divBdr>
            </w:div>
            <w:div w:id="1058016623">
              <w:marLeft w:val="0"/>
              <w:marRight w:val="0"/>
              <w:marTop w:val="0"/>
              <w:marBottom w:val="0"/>
              <w:divBdr>
                <w:top w:val="none" w:sz="0" w:space="0" w:color="auto"/>
                <w:left w:val="none" w:sz="0" w:space="0" w:color="auto"/>
                <w:bottom w:val="none" w:sz="0" w:space="0" w:color="auto"/>
                <w:right w:val="none" w:sz="0" w:space="0" w:color="auto"/>
              </w:divBdr>
              <w:divsChild>
                <w:div w:id="9792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8619">
          <w:marLeft w:val="0"/>
          <w:marRight w:val="0"/>
          <w:marTop w:val="0"/>
          <w:marBottom w:val="480"/>
          <w:divBdr>
            <w:top w:val="none" w:sz="0" w:space="0" w:color="auto"/>
            <w:left w:val="none" w:sz="0" w:space="0" w:color="auto"/>
            <w:bottom w:val="none" w:sz="0" w:space="0" w:color="auto"/>
            <w:right w:val="none" w:sz="0" w:space="0" w:color="auto"/>
          </w:divBdr>
          <w:divsChild>
            <w:div w:id="1873877892">
              <w:marLeft w:val="0"/>
              <w:marRight w:val="0"/>
              <w:marTop w:val="0"/>
              <w:marBottom w:val="0"/>
              <w:divBdr>
                <w:top w:val="none" w:sz="0" w:space="0" w:color="auto"/>
                <w:left w:val="none" w:sz="0" w:space="0" w:color="auto"/>
                <w:bottom w:val="none" w:sz="0" w:space="0" w:color="auto"/>
                <w:right w:val="none" w:sz="0" w:space="0" w:color="auto"/>
              </w:divBdr>
            </w:div>
            <w:div w:id="1536505091">
              <w:marLeft w:val="0"/>
              <w:marRight w:val="0"/>
              <w:marTop w:val="0"/>
              <w:marBottom w:val="0"/>
              <w:divBdr>
                <w:top w:val="none" w:sz="0" w:space="0" w:color="auto"/>
                <w:left w:val="none" w:sz="0" w:space="0" w:color="auto"/>
                <w:bottom w:val="none" w:sz="0" w:space="0" w:color="auto"/>
                <w:right w:val="none" w:sz="0" w:space="0" w:color="auto"/>
              </w:divBdr>
              <w:divsChild>
                <w:div w:id="606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5326">
          <w:marLeft w:val="0"/>
          <w:marRight w:val="0"/>
          <w:marTop w:val="0"/>
          <w:marBottom w:val="0"/>
          <w:divBdr>
            <w:top w:val="none" w:sz="0" w:space="0" w:color="auto"/>
            <w:left w:val="none" w:sz="0" w:space="0" w:color="auto"/>
            <w:bottom w:val="none" w:sz="0" w:space="0" w:color="auto"/>
            <w:right w:val="none" w:sz="0" w:space="0" w:color="auto"/>
          </w:divBdr>
          <w:divsChild>
            <w:div w:id="1923755726">
              <w:marLeft w:val="0"/>
              <w:marRight w:val="0"/>
              <w:marTop w:val="0"/>
              <w:marBottom w:val="0"/>
              <w:divBdr>
                <w:top w:val="none" w:sz="0" w:space="0" w:color="auto"/>
                <w:left w:val="none" w:sz="0" w:space="0" w:color="auto"/>
                <w:bottom w:val="none" w:sz="0" w:space="0" w:color="auto"/>
                <w:right w:val="none" w:sz="0" w:space="0" w:color="auto"/>
              </w:divBdr>
            </w:div>
            <w:div w:id="1879733754">
              <w:marLeft w:val="0"/>
              <w:marRight w:val="0"/>
              <w:marTop w:val="0"/>
              <w:marBottom w:val="0"/>
              <w:divBdr>
                <w:top w:val="none" w:sz="0" w:space="0" w:color="auto"/>
                <w:left w:val="none" w:sz="0" w:space="0" w:color="auto"/>
                <w:bottom w:val="none" w:sz="0" w:space="0" w:color="auto"/>
                <w:right w:val="none" w:sz="0" w:space="0" w:color="auto"/>
              </w:divBdr>
              <w:divsChild>
                <w:div w:id="9611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4321">
          <w:marLeft w:val="0"/>
          <w:marRight w:val="0"/>
          <w:marTop w:val="0"/>
          <w:marBottom w:val="0"/>
          <w:divBdr>
            <w:top w:val="none" w:sz="0" w:space="0" w:color="auto"/>
            <w:left w:val="none" w:sz="0" w:space="0" w:color="auto"/>
            <w:bottom w:val="none" w:sz="0" w:space="0" w:color="auto"/>
            <w:right w:val="none" w:sz="0" w:space="0" w:color="auto"/>
          </w:divBdr>
          <w:divsChild>
            <w:div w:id="436371046">
              <w:marLeft w:val="0"/>
              <w:marRight w:val="0"/>
              <w:marTop w:val="0"/>
              <w:marBottom w:val="0"/>
              <w:divBdr>
                <w:top w:val="none" w:sz="0" w:space="0" w:color="auto"/>
                <w:left w:val="none" w:sz="0" w:space="0" w:color="auto"/>
                <w:bottom w:val="none" w:sz="0" w:space="0" w:color="auto"/>
                <w:right w:val="none" w:sz="0" w:space="0" w:color="auto"/>
              </w:divBdr>
            </w:div>
            <w:div w:id="935358375">
              <w:marLeft w:val="0"/>
              <w:marRight w:val="0"/>
              <w:marTop w:val="0"/>
              <w:marBottom w:val="0"/>
              <w:divBdr>
                <w:top w:val="none" w:sz="0" w:space="0" w:color="auto"/>
                <w:left w:val="none" w:sz="0" w:space="0" w:color="auto"/>
                <w:bottom w:val="none" w:sz="0" w:space="0" w:color="auto"/>
                <w:right w:val="none" w:sz="0" w:space="0" w:color="auto"/>
              </w:divBdr>
              <w:divsChild>
                <w:div w:id="788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101">
          <w:marLeft w:val="0"/>
          <w:marRight w:val="0"/>
          <w:marTop w:val="0"/>
          <w:marBottom w:val="0"/>
          <w:divBdr>
            <w:top w:val="none" w:sz="0" w:space="0" w:color="auto"/>
            <w:left w:val="none" w:sz="0" w:space="0" w:color="auto"/>
            <w:bottom w:val="none" w:sz="0" w:space="0" w:color="auto"/>
            <w:right w:val="none" w:sz="0" w:space="0" w:color="auto"/>
          </w:divBdr>
          <w:divsChild>
            <w:div w:id="1616516897">
              <w:marLeft w:val="0"/>
              <w:marRight w:val="0"/>
              <w:marTop w:val="0"/>
              <w:marBottom w:val="0"/>
              <w:divBdr>
                <w:top w:val="none" w:sz="0" w:space="0" w:color="auto"/>
                <w:left w:val="none" w:sz="0" w:space="0" w:color="auto"/>
                <w:bottom w:val="none" w:sz="0" w:space="0" w:color="auto"/>
                <w:right w:val="none" w:sz="0" w:space="0" w:color="auto"/>
              </w:divBdr>
            </w:div>
            <w:div w:id="1668901740">
              <w:marLeft w:val="0"/>
              <w:marRight w:val="0"/>
              <w:marTop w:val="0"/>
              <w:marBottom w:val="0"/>
              <w:divBdr>
                <w:top w:val="none" w:sz="0" w:space="0" w:color="auto"/>
                <w:left w:val="none" w:sz="0" w:space="0" w:color="auto"/>
                <w:bottom w:val="none" w:sz="0" w:space="0" w:color="auto"/>
                <w:right w:val="none" w:sz="0" w:space="0" w:color="auto"/>
              </w:divBdr>
              <w:divsChild>
                <w:div w:id="1408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409">
          <w:marLeft w:val="0"/>
          <w:marRight w:val="0"/>
          <w:marTop w:val="0"/>
          <w:marBottom w:val="0"/>
          <w:divBdr>
            <w:top w:val="none" w:sz="0" w:space="0" w:color="auto"/>
            <w:left w:val="none" w:sz="0" w:space="0" w:color="auto"/>
            <w:bottom w:val="none" w:sz="0" w:space="0" w:color="auto"/>
            <w:right w:val="none" w:sz="0" w:space="0" w:color="auto"/>
          </w:divBdr>
          <w:divsChild>
            <w:div w:id="1552767320">
              <w:marLeft w:val="0"/>
              <w:marRight w:val="0"/>
              <w:marTop w:val="0"/>
              <w:marBottom w:val="0"/>
              <w:divBdr>
                <w:top w:val="none" w:sz="0" w:space="0" w:color="auto"/>
                <w:left w:val="none" w:sz="0" w:space="0" w:color="auto"/>
                <w:bottom w:val="none" w:sz="0" w:space="0" w:color="auto"/>
                <w:right w:val="none" w:sz="0" w:space="0" w:color="auto"/>
              </w:divBdr>
            </w:div>
            <w:div w:id="1918246963">
              <w:marLeft w:val="0"/>
              <w:marRight w:val="0"/>
              <w:marTop w:val="0"/>
              <w:marBottom w:val="0"/>
              <w:divBdr>
                <w:top w:val="none" w:sz="0" w:space="0" w:color="auto"/>
                <w:left w:val="none" w:sz="0" w:space="0" w:color="auto"/>
                <w:bottom w:val="none" w:sz="0" w:space="0" w:color="auto"/>
                <w:right w:val="none" w:sz="0" w:space="0" w:color="auto"/>
              </w:divBdr>
              <w:divsChild>
                <w:div w:id="7020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0858">
          <w:marLeft w:val="0"/>
          <w:marRight w:val="0"/>
          <w:marTop w:val="0"/>
          <w:marBottom w:val="0"/>
          <w:divBdr>
            <w:top w:val="none" w:sz="0" w:space="0" w:color="auto"/>
            <w:left w:val="none" w:sz="0" w:space="0" w:color="auto"/>
            <w:bottom w:val="none" w:sz="0" w:space="0" w:color="auto"/>
            <w:right w:val="none" w:sz="0" w:space="0" w:color="auto"/>
          </w:divBdr>
          <w:divsChild>
            <w:div w:id="1200632546">
              <w:marLeft w:val="0"/>
              <w:marRight w:val="0"/>
              <w:marTop w:val="0"/>
              <w:marBottom w:val="0"/>
              <w:divBdr>
                <w:top w:val="none" w:sz="0" w:space="0" w:color="auto"/>
                <w:left w:val="none" w:sz="0" w:space="0" w:color="auto"/>
                <w:bottom w:val="none" w:sz="0" w:space="0" w:color="auto"/>
                <w:right w:val="none" w:sz="0" w:space="0" w:color="auto"/>
              </w:divBdr>
            </w:div>
            <w:div w:id="198474968">
              <w:marLeft w:val="0"/>
              <w:marRight w:val="0"/>
              <w:marTop w:val="0"/>
              <w:marBottom w:val="0"/>
              <w:divBdr>
                <w:top w:val="none" w:sz="0" w:space="0" w:color="auto"/>
                <w:left w:val="none" w:sz="0" w:space="0" w:color="auto"/>
                <w:bottom w:val="none" w:sz="0" w:space="0" w:color="auto"/>
                <w:right w:val="none" w:sz="0" w:space="0" w:color="auto"/>
              </w:divBdr>
              <w:divsChild>
                <w:div w:id="5221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8849">
          <w:marLeft w:val="0"/>
          <w:marRight w:val="0"/>
          <w:marTop w:val="0"/>
          <w:marBottom w:val="480"/>
          <w:divBdr>
            <w:top w:val="none" w:sz="0" w:space="0" w:color="auto"/>
            <w:left w:val="none" w:sz="0" w:space="0" w:color="auto"/>
            <w:bottom w:val="none" w:sz="0" w:space="0" w:color="auto"/>
            <w:right w:val="none" w:sz="0" w:space="0" w:color="auto"/>
          </w:divBdr>
          <w:divsChild>
            <w:div w:id="230847403">
              <w:marLeft w:val="0"/>
              <w:marRight w:val="0"/>
              <w:marTop w:val="0"/>
              <w:marBottom w:val="0"/>
              <w:divBdr>
                <w:top w:val="none" w:sz="0" w:space="0" w:color="auto"/>
                <w:left w:val="none" w:sz="0" w:space="0" w:color="auto"/>
                <w:bottom w:val="none" w:sz="0" w:space="0" w:color="auto"/>
                <w:right w:val="none" w:sz="0" w:space="0" w:color="auto"/>
              </w:divBdr>
            </w:div>
            <w:div w:id="1817532927">
              <w:marLeft w:val="0"/>
              <w:marRight w:val="0"/>
              <w:marTop w:val="0"/>
              <w:marBottom w:val="0"/>
              <w:divBdr>
                <w:top w:val="none" w:sz="0" w:space="0" w:color="auto"/>
                <w:left w:val="none" w:sz="0" w:space="0" w:color="auto"/>
                <w:bottom w:val="none" w:sz="0" w:space="0" w:color="auto"/>
                <w:right w:val="none" w:sz="0" w:space="0" w:color="auto"/>
              </w:divBdr>
              <w:divsChild>
                <w:div w:id="690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461">
          <w:marLeft w:val="0"/>
          <w:marRight w:val="0"/>
          <w:marTop w:val="0"/>
          <w:marBottom w:val="480"/>
          <w:divBdr>
            <w:top w:val="none" w:sz="0" w:space="0" w:color="auto"/>
            <w:left w:val="none" w:sz="0" w:space="0" w:color="auto"/>
            <w:bottom w:val="none" w:sz="0" w:space="0" w:color="auto"/>
            <w:right w:val="none" w:sz="0" w:space="0" w:color="auto"/>
          </w:divBdr>
          <w:divsChild>
            <w:div w:id="770200297">
              <w:marLeft w:val="0"/>
              <w:marRight w:val="0"/>
              <w:marTop w:val="0"/>
              <w:marBottom w:val="0"/>
              <w:divBdr>
                <w:top w:val="none" w:sz="0" w:space="0" w:color="auto"/>
                <w:left w:val="none" w:sz="0" w:space="0" w:color="auto"/>
                <w:bottom w:val="none" w:sz="0" w:space="0" w:color="auto"/>
                <w:right w:val="none" w:sz="0" w:space="0" w:color="auto"/>
              </w:divBdr>
            </w:div>
            <w:div w:id="1726030446">
              <w:marLeft w:val="0"/>
              <w:marRight w:val="0"/>
              <w:marTop w:val="0"/>
              <w:marBottom w:val="0"/>
              <w:divBdr>
                <w:top w:val="none" w:sz="0" w:space="0" w:color="auto"/>
                <w:left w:val="none" w:sz="0" w:space="0" w:color="auto"/>
                <w:bottom w:val="none" w:sz="0" w:space="0" w:color="auto"/>
                <w:right w:val="none" w:sz="0" w:space="0" w:color="auto"/>
              </w:divBdr>
              <w:divsChild>
                <w:div w:id="9300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1984">
          <w:marLeft w:val="0"/>
          <w:marRight w:val="0"/>
          <w:marTop w:val="0"/>
          <w:marBottom w:val="480"/>
          <w:divBdr>
            <w:top w:val="none" w:sz="0" w:space="0" w:color="auto"/>
            <w:left w:val="none" w:sz="0" w:space="0" w:color="auto"/>
            <w:bottom w:val="none" w:sz="0" w:space="0" w:color="auto"/>
            <w:right w:val="none" w:sz="0" w:space="0" w:color="auto"/>
          </w:divBdr>
          <w:divsChild>
            <w:div w:id="1663316512">
              <w:marLeft w:val="0"/>
              <w:marRight w:val="0"/>
              <w:marTop w:val="0"/>
              <w:marBottom w:val="0"/>
              <w:divBdr>
                <w:top w:val="none" w:sz="0" w:space="0" w:color="auto"/>
                <w:left w:val="none" w:sz="0" w:space="0" w:color="auto"/>
                <w:bottom w:val="none" w:sz="0" w:space="0" w:color="auto"/>
                <w:right w:val="none" w:sz="0" w:space="0" w:color="auto"/>
              </w:divBdr>
            </w:div>
            <w:div w:id="1657763897">
              <w:marLeft w:val="0"/>
              <w:marRight w:val="0"/>
              <w:marTop w:val="0"/>
              <w:marBottom w:val="0"/>
              <w:divBdr>
                <w:top w:val="none" w:sz="0" w:space="0" w:color="auto"/>
                <w:left w:val="none" w:sz="0" w:space="0" w:color="auto"/>
                <w:bottom w:val="none" w:sz="0" w:space="0" w:color="auto"/>
                <w:right w:val="none" w:sz="0" w:space="0" w:color="auto"/>
              </w:divBdr>
              <w:divsChild>
                <w:div w:id="4997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0936">
          <w:marLeft w:val="0"/>
          <w:marRight w:val="0"/>
          <w:marTop w:val="0"/>
          <w:marBottom w:val="480"/>
          <w:divBdr>
            <w:top w:val="none" w:sz="0" w:space="0" w:color="auto"/>
            <w:left w:val="none" w:sz="0" w:space="0" w:color="auto"/>
            <w:bottom w:val="none" w:sz="0" w:space="0" w:color="auto"/>
            <w:right w:val="none" w:sz="0" w:space="0" w:color="auto"/>
          </w:divBdr>
          <w:divsChild>
            <w:div w:id="1093937541">
              <w:marLeft w:val="0"/>
              <w:marRight w:val="0"/>
              <w:marTop w:val="0"/>
              <w:marBottom w:val="0"/>
              <w:divBdr>
                <w:top w:val="none" w:sz="0" w:space="0" w:color="auto"/>
                <w:left w:val="none" w:sz="0" w:space="0" w:color="auto"/>
                <w:bottom w:val="none" w:sz="0" w:space="0" w:color="auto"/>
                <w:right w:val="none" w:sz="0" w:space="0" w:color="auto"/>
              </w:divBdr>
            </w:div>
            <w:div w:id="1441611667">
              <w:marLeft w:val="0"/>
              <w:marRight w:val="0"/>
              <w:marTop w:val="0"/>
              <w:marBottom w:val="0"/>
              <w:divBdr>
                <w:top w:val="none" w:sz="0" w:space="0" w:color="auto"/>
                <w:left w:val="none" w:sz="0" w:space="0" w:color="auto"/>
                <w:bottom w:val="none" w:sz="0" w:space="0" w:color="auto"/>
                <w:right w:val="none" w:sz="0" w:space="0" w:color="auto"/>
              </w:divBdr>
              <w:divsChild>
                <w:div w:id="1559899263">
                  <w:marLeft w:val="0"/>
                  <w:marRight w:val="0"/>
                  <w:marTop w:val="0"/>
                  <w:marBottom w:val="0"/>
                  <w:divBdr>
                    <w:top w:val="none" w:sz="0" w:space="0" w:color="auto"/>
                    <w:left w:val="none" w:sz="0" w:space="0" w:color="auto"/>
                    <w:bottom w:val="none" w:sz="0" w:space="0" w:color="auto"/>
                    <w:right w:val="none" w:sz="0" w:space="0" w:color="auto"/>
                  </w:divBdr>
                </w:div>
                <w:div w:id="5369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9043">
          <w:marLeft w:val="0"/>
          <w:marRight w:val="0"/>
          <w:marTop w:val="0"/>
          <w:marBottom w:val="0"/>
          <w:divBdr>
            <w:top w:val="none" w:sz="0" w:space="0" w:color="auto"/>
            <w:left w:val="none" w:sz="0" w:space="0" w:color="auto"/>
            <w:bottom w:val="none" w:sz="0" w:space="0" w:color="auto"/>
            <w:right w:val="none" w:sz="0" w:space="0" w:color="auto"/>
          </w:divBdr>
          <w:divsChild>
            <w:div w:id="484588699">
              <w:marLeft w:val="0"/>
              <w:marRight w:val="0"/>
              <w:marTop w:val="0"/>
              <w:marBottom w:val="0"/>
              <w:divBdr>
                <w:top w:val="none" w:sz="0" w:space="0" w:color="auto"/>
                <w:left w:val="none" w:sz="0" w:space="0" w:color="auto"/>
                <w:bottom w:val="none" w:sz="0" w:space="0" w:color="auto"/>
                <w:right w:val="none" w:sz="0" w:space="0" w:color="auto"/>
              </w:divBdr>
            </w:div>
            <w:div w:id="1696037819">
              <w:marLeft w:val="0"/>
              <w:marRight w:val="0"/>
              <w:marTop w:val="0"/>
              <w:marBottom w:val="0"/>
              <w:divBdr>
                <w:top w:val="none" w:sz="0" w:space="0" w:color="auto"/>
                <w:left w:val="none" w:sz="0" w:space="0" w:color="auto"/>
                <w:bottom w:val="none" w:sz="0" w:space="0" w:color="auto"/>
                <w:right w:val="none" w:sz="0" w:space="0" w:color="auto"/>
              </w:divBdr>
              <w:divsChild>
                <w:div w:id="6368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3213">
          <w:marLeft w:val="0"/>
          <w:marRight w:val="0"/>
          <w:marTop w:val="0"/>
          <w:marBottom w:val="0"/>
          <w:divBdr>
            <w:top w:val="none" w:sz="0" w:space="0" w:color="auto"/>
            <w:left w:val="none" w:sz="0" w:space="0" w:color="auto"/>
            <w:bottom w:val="none" w:sz="0" w:space="0" w:color="auto"/>
            <w:right w:val="none" w:sz="0" w:space="0" w:color="auto"/>
          </w:divBdr>
          <w:divsChild>
            <w:div w:id="96489110">
              <w:marLeft w:val="0"/>
              <w:marRight w:val="0"/>
              <w:marTop w:val="0"/>
              <w:marBottom w:val="0"/>
              <w:divBdr>
                <w:top w:val="none" w:sz="0" w:space="0" w:color="auto"/>
                <w:left w:val="none" w:sz="0" w:space="0" w:color="auto"/>
                <w:bottom w:val="none" w:sz="0" w:space="0" w:color="auto"/>
                <w:right w:val="none" w:sz="0" w:space="0" w:color="auto"/>
              </w:divBdr>
            </w:div>
            <w:div w:id="1312758549">
              <w:marLeft w:val="0"/>
              <w:marRight w:val="0"/>
              <w:marTop w:val="0"/>
              <w:marBottom w:val="0"/>
              <w:divBdr>
                <w:top w:val="none" w:sz="0" w:space="0" w:color="auto"/>
                <w:left w:val="none" w:sz="0" w:space="0" w:color="auto"/>
                <w:bottom w:val="none" w:sz="0" w:space="0" w:color="auto"/>
                <w:right w:val="none" w:sz="0" w:space="0" w:color="auto"/>
              </w:divBdr>
              <w:divsChild>
                <w:div w:id="18541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6394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cg169" TargetMode="External"/><Relationship Id="rId11" Type="http://schemas.openxmlformats.org/officeDocument/2006/relationships/customXml" Target="../customXml/item3.xml"/><Relationship Id="rId5" Type="http://schemas.openxmlformats.org/officeDocument/2006/relationships/hyperlink" Target="http://www.uptodate.com/contents/cisplatin-nephrotoxicit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7472177-B186-4AD6-B54E-A0B6A0C47E74}"/>
</file>

<file path=customXml/itemProps2.xml><?xml version="1.0" encoding="utf-8"?>
<ds:datastoreItem xmlns:ds="http://schemas.openxmlformats.org/officeDocument/2006/customXml" ds:itemID="{6F6922CC-7D80-4149-AE18-C9979E9CF840}"/>
</file>

<file path=customXml/itemProps3.xml><?xml version="1.0" encoding="utf-8"?>
<ds:datastoreItem xmlns:ds="http://schemas.openxmlformats.org/officeDocument/2006/customXml" ds:itemID="{1AE5A8A6-5164-4839-8136-64C2C5206C92}"/>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