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555D" w14:textId="77777777" w:rsidR="00CB6A3B" w:rsidRPr="00CB6A3B" w:rsidRDefault="00CB6A3B" w:rsidP="00CB6A3B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CB6A3B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Urgent and out-of-hours CT Brain for subarachnoid haemorrhage and subsequent Lumbar Puncture</w:t>
      </w:r>
    </w:p>
    <w:p w14:paraId="1B8723AD" w14:textId="77777777" w:rsidR="00CB6A3B" w:rsidRDefault="00CB6A3B" w:rsidP="00CB6A3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2A70523B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Urgent and out-of-hours CT brain undertaken to identify subarachnoid haemorrhage (SAH) or contra-indications to subsequent lumbar puncture (LP).  </w:t>
      </w:r>
    </w:p>
    <w:p w14:paraId="320F659F" w14:textId="77777777" w:rsidR="00CB6A3B" w:rsidRDefault="00CB6A3B" w:rsidP="00CB6A3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13BA437B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significant number of urgent or out-of-hours requests for CT brain are made to identify a visible SAH.  Normal CT brain examinations then usually require LP. This is dependent on a normal CT scan.  All current national guidance requires a LP following a normal CT brain (Ref.1-7).  This should be carried out with a degree of clinical urgency but should not be performed within 12 hours of onset of headache. </w:t>
      </w:r>
    </w:p>
    <w:p w14:paraId="6BBB7A6E" w14:textId="77777777" w:rsidR="00CB6A3B" w:rsidRDefault="00CB6A3B" w:rsidP="00CB6A3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1254C95F" w14:textId="77777777" w:rsidR="00CB6A3B" w:rsidRDefault="00CB6A3B" w:rsidP="00CB6A3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59BDFB48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In all cases where patients undergo urgent or out-of-hours CT as a prerequisite for proceeding to a LP, if CT does not reveal either a contraindication to LP or any finding rendering LP unnecessary, then an LP should be performed no sooner than 12 hours from the onset of symptoms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( Ref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8, 11, 13.)</w:t>
      </w:r>
    </w:p>
    <w:p w14:paraId="685DD4B7" w14:textId="77777777" w:rsidR="00CB6A3B" w:rsidRDefault="00CB6A3B" w:rsidP="00CB6A3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72B66F55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100%.</w:t>
      </w:r>
    </w:p>
    <w:p w14:paraId="5BD9FD93" w14:textId="77777777" w:rsidR="00CB6A3B" w:rsidRDefault="00CB6A3B" w:rsidP="00CB6A3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54E1C73E" w14:textId="77777777" w:rsidR="00CB6A3B" w:rsidRDefault="00CB6A3B" w:rsidP="00CB6A3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74A5835E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Cases in which patients undergo urgent or out-of-hours CT for SAH as a prerequisite for proceeding to an LP and the CT does not reveal either a contraindication to LP, or any finding rendering LP unnecessary</w:t>
      </w:r>
    </w:p>
    <w:p w14:paraId="0CAD91EE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Percentage who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actually undergo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the LP and have the LP results available no sooner than 12 hours from headache onset.</w:t>
      </w:r>
    </w:p>
    <w:p w14:paraId="79C416C6" w14:textId="77777777" w:rsidR="00CB6A3B" w:rsidRDefault="00CB6A3B" w:rsidP="00CB6A3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72AA966C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For each patient:</w:t>
      </w:r>
    </w:p>
    <w:p w14:paraId="1559AE0A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Whether appropriate clinical details are included in the request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timing of headache onset, sign of raised intracranial pressure, GCS, focal neurological deficits)</w:t>
      </w:r>
    </w:p>
    <w:p w14:paraId="2C767267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time of the CT examination</w:t>
      </w:r>
    </w:p>
    <w:p w14:paraId="570F98CE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Whether a SAH is demonstrated</w:t>
      </w:r>
    </w:p>
    <w:p w14:paraId="0C660A4E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Whether the CT reveals a contraindication to LP</w:t>
      </w:r>
    </w:p>
    <w:p w14:paraId="41A6024A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If and when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the LP was performed</w:t>
      </w:r>
    </w:p>
    <w:p w14:paraId="18B2B451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result of the report on the LP</w:t>
      </w:r>
    </w:p>
    <w:p w14:paraId="1ABC3C54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result and time of the report on the LP</w:t>
      </w:r>
    </w:p>
    <w:p w14:paraId="42631F22" w14:textId="77777777" w:rsidR="00CB6A3B" w:rsidRDefault="00CB6A3B" w:rsidP="00CB6A3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6FAE332A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40 consecutive requests.</w:t>
      </w:r>
    </w:p>
    <w:p w14:paraId="08EDCDF8" w14:textId="77777777" w:rsidR="00CB6A3B" w:rsidRDefault="00CB6A3B" w:rsidP="00CB6A3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26035260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Discuss the audit results with radiologists and clinical referring teams</w:t>
      </w:r>
    </w:p>
    <w:p w14:paraId="687BF7F3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Reinforce the local guidelines for CT urgent requests</w:t>
      </w:r>
    </w:p>
    <w:p w14:paraId="76E425A0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Clinicians must be aware that a normal CT does not exclude raised intra-cranial pressure and clinical findings need also to be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taken into account</w:t>
      </w:r>
      <w:proofErr w:type="gramEnd"/>
    </w:p>
    <w:p w14:paraId="29847119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Agree with clinicians that only a consultant or a specialist registrar at year 3 or higher can request an urgent CT scan in these circumstances</w:t>
      </w:r>
    </w:p>
    <w:p w14:paraId="58F39D3A" w14:textId="77777777" w:rsidR="00CB6A3B" w:rsidRDefault="00CB6A3B" w:rsidP="00CB6A3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14E3AF69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Review of request forms</w:t>
      </w:r>
    </w:p>
    <w:p w14:paraId="7DCD13DA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Review of patients’ notes / discharge letters</w:t>
      </w:r>
    </w:p>
    <w:p w14:paraId="3F7F81B0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Review of laboratory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log books</w:t>
      </w:r>
      <w:proofErr w:type="gramEnd"/>
    </w:p>
    <w:p w14:paraId="199F2192" w14:textId="77777777" w:rsidR="00CB6A3B" w:rsidRDefault="00CB6A3B" w:rsidP="00CB6A3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Radiologist (8 hours)</w:t>
      </w:r>
    </w:p>
    <w:p w14:paraId="08D78F58" w14:textId="77777777" w:rsidR="00CB6A3B" w:rsidRDefault="00CB6A3B" w:rsidP="00CB6A3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50A2EA60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Diagnosis and management of headache in adults. SIGN Guidelines 107. Health Improvement Scotland, 2008.</w:t>
      </w:r>
    </w:p>
    <w:p w14:paraId="150642B0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National Institute for Health and Clinical Excellence (2008) Stroke and transient ischaemic attack in over 16s: diagnosis and initial management. NICE Guideline (CG68).</w:t>
      </w:r>
    </w:p>
    <w:p w14:paraId="2C391D4D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Intercollegiate Stroke Working Party. National clinical guideline for stroke, 4th edition. London: Royal College of Physicians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Physicians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2012.</w:t>
      </w:r>
    </w:p>
    <w:p w14:paraId="2625D1C4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Vivancos J, et al. Clinical management guidelines for subarachnoid haemorrhage. Diagnosis and treatment. 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Neurologia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2014;29:353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–70.</w:t>
      </w:r>
    </w:p>
    <w:p w14:paraId="13ED07ED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Steiner T, Juvela S, Unterberg A, et al. European Stroke Organization guidelines for the management of intracranial aneurysms and subarachnoid haemorrhage.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Cerebrovasc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Dis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2013;35:93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–112</w:t>
      </w:r>
    </w:p>
    <w:p w14:paraId="0755B9A9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Connolly. ES, et al. Guidelines for the management of aneurysmal subarachnoid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hemorrhage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: a guideline for healthcare professionals from the American Heart Association/American Stroke Association. Stroke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2012;43:1711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–37</w:t>
      </w:r>
    </w:p>
    <w:p w14:paraId="7EC04276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Lansley, J., et al. Subarachnoid haemorrhage guidelines and clinical practice: a cross-sectional study of emergency department consultants' and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neurospecialists</w:t>
      </w:r>
      <w:proofErr w:type="spellEnd"/>
      <w:r>
        <w:rPr>
          <w:rFonts w:ascii="Arial" w:hAnsi="Arial" w:cs="Arial"/>
          <w:color w:val="343434"/>
          <w:sz w:val="23"/>
          <w:szCs w:val="23"/>
        </w:rPr>
        <w:t>' views and risk tolerances.  BMJ Open. 2016; 6: e012357.</w:t>
      </w:r>
    </w:p>
    <w:p w14:paraId="30C2A04E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Brown, S.C., et al. Investigating suspected subarachnoid haemorrhage in adults.  BMJ.  2011;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342:d</w:t>
      </w:r>
      <w:proofErr w:type="gramEnd"/>
      <w:r>
        <w:rPr>
          <w:rFonts w:ascii="Arial" w:hAnsi="Arial" w:cs="Arial"/>
          <w:color w:val="343434"/>
          <w:sz w:val="23"/>
          <w:szCs w:val="23"/>
        </w:rPr>
        <w:t>2644.</w:t>
      </w:r>
    </w:p>
    <w:p w14:paraId="358C987E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Cooper, J.R., Routine use of CT prior to lumbar puncture.  Br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 1999;72: 885(319).</w:t>
      </w:r>
    </w:p>
    <w:p w14:paraId="6DC2F08A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Moss JG, Murchison JT. Is Radiology a nine to five specialty? Clin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1992;46:124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–7.</w:t>
      </w:r>
    </w:p>
    <w:p w14:paraId="6A92C502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Greig, P.,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Goroszeniuk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D. Role of computed tomography before lumbar puncture: a survey of clinical practice. Postgrad Med J 2006; 82:162-165. </w:t>
      </w:r>
    </w:p>
    <w:p w14:paraId="1B9CC6B4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Hasbun, R., et al., Computed tomography of the head before lumbar puncture in adults with suspected meningitis.  N Engl J Med. 2001; 13:345(24)</w:t>
      </w:r>
    </w:p>
    <w:p w14:paraId="687FAD39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Perry, JJ. et al. Sensitivity of computed tomography performed within six hours of onset of headache for diagnosis of subarachnoid haemorrhage: prospective cohort study.  BMJ 2011;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343:d</w:t>
      </w:r>
      <w:proofErr w:type="gramEnd"/>
      <w:r>
        <w:rPr>
          <w:rFonts w:ascii="Arial" w:hAnsi="Arial" w:cs="Arial"/>
          <w:color w:val="343434"/>
          <w:sz w:val="23"/>
          <w:szCs w:val="23"/>
        </w:rPr>
        <w:t>4277</w:t>
      </w:r>
    </w:p>
    <w:p w14:paraId="052548A4" w14:textId="77777777" w:rsidR="00CB6A3B" w:rsidRDefault="00CB6A3B" w:rsidP="00CB6A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Backes, D., et al. Time-Dependent Test Characteristics of Head Computed Tomography in Patients Suspected of Nontraumatic Subarachnoid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Hemorrhage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  Stroke. 2012; 43:2115-2119.</w:t>
      </w:r>
    </w:p>
    <w:p w14:paraId="02606265" w14:textId="77777777" w:rsidR="00CB6A3B" w:rsidRDefault="00CB6A3B" w:rsidP="00CB6A3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46AB739D" w14:textId="77777777" w:rsidR="00CB6A3B" w:rsidRDefault="00CB6A3B" w:rsidP="00CB6A3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Taken from Clinical Audit in Radiology 100+ recipes RCR 1996, updated by B Morrissey &amp; L Narayanan</w:t>
      </w:r>
    </w:p>
    <w:p w14:paraId="3A7F2D59" w14:textId="77777777" w:rsidR="00CB6A3B" w:rsidRDefault="00CB6A3B" w:rsidP="00CB6A3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3BFB7B9C" w14:textId="77777777" w:rsidR="00CB6A3B" w:rsidRDefault="00CB6A3B" w:rsidP="00CB6A3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lastRenderedPageBreak/>
        <w:t>Monday 7 January 2008</w:t>
      </w:r>
    </w:p>
    <w:p w14:paraId="39C1E611" w14:textId="77777777" w:rsidR="00CB6A3B" w:rsidRDefault="00CB6A3B" w:rsidP="00CB6A3B">
      <w:pPr>
        <w:rPr>
          <w:rFonts w:ascii="Times New Roman" w:hAnsi="Times New Roman" w:cs="Times New Roman"/>
          <w:sz w:val="24"/>
          <w:szCs w:val="24"/>
        </w:rPr>
      </w:pPr>
    </w:p>
    <w:p w14:paraId="5EA3DE36" w14:textId="77777777" w:rsidR="00CB6A3B" w:rsidRDefault="00CB6A3B" w:rsidP="00CB6A3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4F9094C2" w14:textId="77777777" w:rsidR="00CB6A3B" w:rsidRDefault="00CB6A3B" w:rsidP="00CB6A3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9 January 2020</w:t>
      </w:r>
    </w:p>
    <w:p w14:paraId="14E5A2FE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B26D1"/>
    <w:multiLevelType w:val="multilevel"/>
    <w:tmpl w:val="A954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18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3B"/>
    <w:rsid w:val="0062271D"/>
    <w:rsid w:val="009822B4"/>
    <w:rsid w:val="00C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C196"/>
  <w15:chartTrackingRefBased/>
  <w15:docId w15:val="{B0867DD0-C410-4206-ACF9-AEA52C04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A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A3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A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B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date-display-single">
    <w:name w:val="date-display-single"/>
    <w:basedOn w:val="DefaultParagraphFont"/>
    <w:rsid w:val="00CB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154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5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380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63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60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551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5F920249-A10C-4651-95D6-A3A3D178781C}"/>
</file>

<file path=customXml/itemProps2.xml><?xml version="1.0" encoding="utf-8"?>
<ds:datastoreItem xmlns:ds="http://schemas.openxmlformats.org/officeDocument/2006/customXml" ds:itemID="{CAB03B09-BB98-492F-94E8-0B8A0CE41BF2}"/>
</file>

<file path=customXml/itemProps3.xml><?xml version="1.0" encoding="utf-8"?>
<ds:datastoreItem xmlns:ds="http://schemas.openxmlformats.org/officeDocument/2006/customXml" ds:itemID="{9FA1C6B8-1DBD-4478-80C7-B0B0F75A4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2023-10-09T13:26:00Z</dcterms:created>
  <dcterms:modified xsi:type="dcterms:W3CDTF">2023-10-09T13:27:00Z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